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687EE8">
      <w:pPr>
        <w:jc w:val="center"/>
      </w:pPr>
      <w:bookmarkStart w:id="0" w:name="_GoBack"/>
      <w:r>
        <w:rPr>
          <w:sz w:val="32"/>
          <w:szCs w:val="32"/>
        </w:rPr>
        <w:t>Доклад об осуществлении государственного контроля (надзора), муниципального контроля за</w:t>
      </w:r>
      <w:r w:rsidR="00DD24D5">
        <w:rPr>
          <w:sz w:val="32"/>
          <w:szCs w:val="32"/>
        </w:rPr>
        <w:t xml:space="preserve"> 2021</w:t>
      </w:r>
      <w:r w:rsidR="006961EB" w:rsidRPr="006961EB">
        <w:rPr>
          <w:b/>
          <w:sz w:val="32"/>
          <w:szCs w:val="32"/>
        </w:rPr>
        <w:t xml:space="preserve"> </w:t>
      </w:r>
      <w:r>
        <w:rPr>
          <w:sz w:val="32"/>
          <w:szCs w:val="32"/>
        </w:rPr>
        <w:t>год</w:t>
      </w:r>
    </w:p>
    <w:bookmarkEnd w:id="0"/>
    <w:p w:rsidR="00A6696F" w:rsidRPr="00755FAF" w:rsidRDefault="00A6696F"/>
    <w:p w:rsidR="00886888" w:rsidRPr="00755FAF" w:rsidRDefault="00886888"/>
    <w:p w:rsidR="00886888" w:rsidRPr="00F828AB" w:rsidRDefault="00886888" w:rsidP="00DD24D5">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DD24D5">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DD24D5">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DD24D5" w:rsidRDefault="00DD24D5" w:rsidP="00DD24D5">
      <w:pPr>
        <w:ind w:firstLine="708"/>
        <w:jc w:val="both"/>
        <w:rPr>
          <w:sz w:val="26"/>
          <w:szCs w:val="26"/>
        </w:rPr>
      </w:pPr>
    </w:p>
    <w:p w:rsidR="00DD24D5" w:rsidRPr="00DD24D5" w:rsidRDefault="00DD24D5" w:rsidP="00DD24D5">
      <w:pPr>
        <w:ind w:firstLine="708"/>
        <w:jc w:val="both"/>
        <w:rPr>
          <w:sz w:val="26"/>
          <w:szCs w:val="26"/>
        </w:rPr>
      </w:pPr>
      <w:r w:rsidRPr="00DD24D5">
        <w:rPr>
          <w:sz w:val="26"/>
          <w:szCs w:val="26"/>
        </w:rPr>
        <w:t xml:space="preserve">В соответствии с частью 1 статьи 83 Лесного кодекса РФ министерству природных ресурсов и экологии Калужской области (далее – министерство) переданы для осуществления отдельные полномочия Российской Федерации в области лесных отношений, в том числе осуществление на землях лесного фонда федерального государственного лесного контроля (надзора). </w:t>
      </w:r>
    </w:p>
    <w:p w:rsidR="00DD24D5" w:rsidRPr="00DD24D5" w:rsidRDefault="00DD24D5" w:rsidP="00DD24D5">
      <w:pPr>
        <w:ind w:firstLine="708"/>
        <w:jc w:val="both"/>
        <w:rPr>
          <w:sz w:val="26"/>
          <w:szCs w:val="26"/>
        </w:rPr>
      </w:pPr>
      <w:r w:rsidRPr="00DD24D5">
        <w:rPr>
          <w:sz w:val="26"/>
          <w:szCs w:val="26"/>
        </w:rPr>
        <w:t xml:space="preserve">Кроме того, в соответствии с частью 1 статьи 96 Лесного кодекса РФ федеральный государственный лесной контроль (надзор) осуществляется подведомственными министерству государственными казенными учреждениями Калужской области (лесничествами). </w:t>
      </w:r>
    </w:p>
    <w:p w:rsidR="00DD24D5" w:rsidRPr="00DD24D5" w:rsidRDefault="00DD24D5" w:rsidP="00DD24D5">
      <w:pPr>
        <w:autoSpaceDE w:val="0"/>
        <w:autoSpaceDN w:val="0"/>
        <w:adjustRightInd w:val="0"/>
        <w:ind w:firstLine="709"/>
        <w:jc w:val="both"/>
        <w:rPr>
          <w:sz w:val="26"/>
          <w:szCs w:val="26"/>
        </w:rPr>
      </w:pPr>
      <w:r w:rsidRPr="00DD24D5">
        <w:rPr>
          <w:sz w:val="26"/>
          <w:szCs w:val="26"/>
        </w:rPr>
        <w:t xml:space="preserve">Министерство осуществляло свою деятельность на основании Положения о министерстве природных ресурсов и экологии Калужской области, утвержденного </w:t>
      </w:r>
      <w:r w:rsidRPr="00DD24D5">
        <w:rPr>
          <w:rFonts w:eastAsia="Calibri"/>
          <w:sz w:val="26"/>
          <w:szCs w:val="26"/>
        </w:rPr>
        <w:t>постановлением Правительства Калужской области от 15.01.2018 № 25 «</w:t>
      </w:r>
      <w:r w:rsidRPr="00DD24D5">
        <w:rPr>
          <w:sz w:val="26"/>
          <w:szCs w:val="26"/>
        </w:rPr>
        <w:t>Об утверждении Положения о министерстве природных ресурсов и экологии Калужской области» (далее – Положение).</w:t>
      </w:r>
    </w:p>
    <w:p w:rsidR="00DD24D5" w:rsidRPr="00DD24D5" w:rsidRDefault="00DD24D5" w:rsidP="00DD24D5">
      <w:pPr>
        <w:autoSpaceDE w:val="0"/>
        <w:autoSpaceDN w:val="0"/>
        <w:adjustRightInd w:val="0"/>
        <w:ind w:firstLine="709"/>
        <w:jc w:val="both"/>
        <w:outlineLvl w:val="1"/>
        <w:rPr>
          <w:sz w:val="26"/>
          <w:szCs w:val="26"/>
        </w:rPr>
      </w:pPr>
      <w:r w:rsidRPr="00DD24D5">
        <w:rPr>
          <w:sz w:val="26"/>
          <w:szCs w:val="26"/>
        </w:rPr>
        <w:t>В соответствии с пунктом 1.1. Положения  министерство являлось органом  исполнительной власти Калужской области и обладало исполнительно-распорядительными полномочиями, отнесенными к его ведению.</w:t>
      </w:r>
    </w:p>
    <w:p w:rsidR="00DD24D5" w:rsidRPr="00DD24D5" w:rsidRDefault="00DD24D5" w:rsidP="00DD24D5">
      <w:pPr>
        <w:autoSpaceDE w:val="0"/>
        <w:autoSpaceDN w:val="0"/>
        <w:adjustRightInd w:val="0"/>
        <w:ind w:firstLine="540"/>
        <w:jc w:val="both"/>
        <w:outlineLvl w:val="1"/>
        <w:rPr>
          <w:sz w:val="26"/>
          <w:szCs w:val="26"/>
        </w:rPr>
      </w:pPr>
      <w:r w:rsidRPr="00DD24D5">
        <w:rPr>
          <w:sz w:val="26"/>
          <w:szCs w:val="26"/>
        </w:rPr>
        <w:t xml:space="preserve">   Согласно пунктам 2.8, 3.28.4, 3.69, 4.2, 4.3  Положения министерство:</w:t>
      </w:r>
    </w:p>
    <w:p w:rsidR="00DD24D5" w:rsidRPr="00DD24D5" w:rsidRDefault="00DD24D5" w:rsidP="00DD24D5">
      <w:pPr>
        <w:autoSpaceDE w:val="0"/>
        <w:autoSpaceDN w:val="0"/>
        <w:adjustRightInd w:val="0"/>
        <w:ind w:firstLine="540"/>
        <w:jc w:val="both"/>
        <w:outlineLvl w:val="1"/>
      </w:pPr>
      <w:r w:rsidRPr="00DD24D5">
        <w:rPr>
          <w:sz w:val="26"/>
          <w:szCs w:val="26"/>
        </w:rPr>
        <w:t>-  осуществляло на землях лесного фонда федеральный государственный лесной контроль (надзор) в лесах;</w:t>
      </w:r>
      <w:r w:rsidRPr="00DD24D5">
        <w:t xml:space="preserve"> </w:t>
      </w:r>
    </w:p>
    <w:p w:rsidR="00DD24D5" w:rsidRPr="00DD24D5" w:rsidRDefault="00DD24D5" w:rsidP="00DD24D5">
      <w:pPr>
        <w:autoSpaceDE w:val="0"/>
        <w:autoSpaceDN w:val="0"/>
        <w:adjustRightInd w:val="0"/>
        <w:ind w:firstLine="540"/>
        <w:jc w:val="both"/>
        <w:outlineLvl w:val="1"/>
        <w:rPr>
          <w:sz w:val="26"/>
          <w:szCs w:val="26"/>
        </w:rPr>
      </w:pPr>
      <w:r w:rsidRPr="00DD24D5">
        <w:rPr>
          <w:sz w:val="26"/>
          <w:szCs w:val="26"/>
        </w:rPr>
        <w:t>- устанавливало перечень должностных лиц, осуществляющих федеральный государственный лесной контроль (надзор);</w:t>
      </w:r>
    </w:p>
    <w:p w:rsidR="00DD24D5" w:rsidRPr="00DD24D5" w:rsidRDefault="00DD24D5" w:rsidP="00DD24D5">
      <w:pPr>
        <w:autoSpaceDE w:val="0"/>
        <w:autoSpaceDN w:val="0"/>
        <w:adjustRightInd w:val="0"/>
        <w:ind w:firstLine="540"/>
        <w:jc w:val="both"/>
        <w:outlineLvl w:val="1"/>
        <w:rPr>
          <w:sz w:val="26"/>
          <w:szCs w:val="26"/>
        </w:rPr>
      </w:pPr>
      <w:r w:rsidRPr="00DD24D5">
        <w:rPr>
          <w:sz w:val="26"/>
          <w:szCs w:val="26"/>
        </w:rPr>
        <w:t xml:space="preserve"> - вправе  составлять протоколы и рассматривать дела об административных правонарушениях в пределах полномочий, предусмотренных законодательством, выносить постановления по результатам их рассмотрения, налагать в установленном порядке в пределах своей компетенции административные взыскания, выдавать обязательные для исполнения субъектами правонарушений предписания об устранении нарушений законодательства по вопросам, отнесенным к компетенции министерства.</w:t>
      </w:r>
    </w:p>
    <w:p w:rsidR="00DD24D5" w:rsidRPr="00DD24D5" w:rsidRDefault="00DD24D5" w:rsidP="00DD24D5">
      <w:pPr>
        <w:autoSpaceDE w:val="0"/>
        <w:autoSpaceDN w:val="0"/>
        <w:adjustRightInd w:val="0"/>
        <w:ind w:firstLine="708"/>
        <w:jc w:val="both"/>
        <w:outlineLvl w:val="1"/>
        <w:rPr>
          <w:sz w:val="26"/>
          <w:szCs w:val="26"/>
        </w:rPr>
      </w:pPr>
      <w:r w:rsidRPr="00DD24D5">
        <w:rPr>
          <w:sz w:val="26"/>
          <w:szCs w:val="26"/>
        </w:rPr>
        <w:t>Постановлением Правительства Калужской области от 31.08.2021 № 573 утвержден перечень должностных лиц министерства природных ресурсов и экологии Калужской области, уполномоченных на осуществление федерального государственного лесного контроля (надзора) на землях лесного фонда.</w:t>
      </w:r>
    </w:p>
    <w:p w:rsidR="00DD24D5" w:rsidRPr="00DD24D5" w:rsidRDefault="00DD24D5" w:rsidP="00DD24D5">
      <w:pPr>
        <w:autoSpaceDE w:val="0"/>
        <w:autoSpaceDN w:val="0"/>
        <w:adjustRightInd w:val="0"/>
        <w:jc w:val="both"/>
        <w:rPr>
          <w:sz w:val="26"/>
          <w:szCs w:val="26"/>
        </w:rPr>
      </w:pPr>
      <w:r w:rsidRPr="00DD24D5">
        <w:rPr>
          <w:sz w:val="26"/>
          <w:szCs w:val="26"/>
        </w:rPr>
        <w:tab/>
        <w:t>Приказом министерства природных ресурсов и экологии Калужской области от 03.09.2021 № 832-21 утвержден перечень должностных лиц, осуществляющих федеральный государственный лесной контроль (надзор), и уполномоченных составлять протоколы об административных правонарушениях. Настоящий приказ зарегистрирован  в  администрации  Губернатора  Калужской  области  20.09.2021      № 10895.</w:t>
      </w:r>
    </w:p>
    <w:p w:rsidR="00DD24D5" w:rsidRPr="00DD24D5" w:rsidRDefault="00DD24D5" w:rsidP="00DD24D5">
      <w:pPr>
        <w:ind w:firstLine="708"/>
        <w:jc w:val="both"/>
        <w:rPr>
          <w:sz w:val="26"/>
          <w:szCs w:val="26"/>
        </w:rPr>
      </w:pPr>
      <w:r w:rsidRPr="00DD24D5">
        <w:rPr>
          <w:sz w:val="26"/>
          <w:szCs w:val="26"/>
        </w:rPr>
        <w:lastRenderedPageBreak/>
        <w:t xml:space="preserve">Приказом министерства природных ресурсов и экологии Калужской области от 03.09.2021 № 832-21 находился на официальном сайте министерства, а также в справочно-правовой системе «Консультант». </w:t>
      </w:r>
    </w:p>
    <w:p w:rsidR="00DD24D5" w:rsidRPr="00DD24D5" w:rsidRDefault="00DD24D5" w:rsidP="00DD24D5">
      <w:pPr>
        <w:ind w:firstLine="708"/>
        <w:jc w:val="both"/>
        <w:rPr>
          <w:sz w:val="26"/>
          <w:szCs w:val="26"/>
        </w:rPr>
      </w:pPr>
      <w:r w:rsidRPr="00DD24D5">
        <w:rPr>
          <w:sz w:val="26"/>
          <w:szCs w:val="26"/>
        </w:rPr>
        <w:t>Перечень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федерального государственного лесного контроля (надзора) в лесах:</w:t>
      </w:r>
    </w:p>
    <w:p w:rsidR="00DD24D5" w:rsidRPr="00DD24D5" w:rsidRDefault="00DD24D5" w:rsidP="00DD24D5">
      <w:pPr>
        <w:ind w:firstLine="708"/>
        <w:jc w:val="both"/>
        <w:rPr>
          <w:sz w:val="26"/>
          <w:szCs w:val="26"/>
        </w:rPr>
      </w:pPr>
      <w:r w:rsidRPr="00DD24D5">
        <w:rPr>
          <w:sz w:val="26"/>
          <w:szCs w:val="26"/>
        </w:rPr>
        <w:t>Лесной кодекс Российской Федерации;</w:t>
      </w:r>
    </w:p>
    <w:p w:rsidR="00DD24D5" w:rsidRPr="00DD24D5" w:rsidRDefault="00DD24D5" w:rsidP="00DD24D5">
      <w:pPr>
        <w:ind w:firstLine="708"/>
        <w:jc w:val="both"/>
        <w:rPr>
          <w:sz w:val="26"/>
          <w:szCs w:val="26"/>
        </w:rPr>
      </w:pPr>
      <w:r w:rsidRPr="00DD24D5">
        <w:rPr>
          <w:sz w:val="26"/>
          <w:szCs w:val="26"/>
        </w:rPr>
        <w:t>постановление Правительства Российской Федерации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DD24D5" w:rsidRPr="00DD24D5" w:rsidRDefault="00DD24D5" w:rsidP="00DD24D5">
      <w:pPr>
        <w:ind w:firstLine="708"/>
        <w:jc w:val="both"/>
        <w:rPr>
          <w:sz w:val="26"/>
          <w:szCs w:val="26"/>
        </w:rPr>
      </w:pPr>
      <w:r w:rsidRPr="00DD24D5">
        <w:rPr>
          <w:sz w:val="26"/>
          <w:szCs w:val="26"/>
        </w:rPr>
        <w:t>постановление Правительства Российской Федерации от 07.10.2020 № 1614 «Об утверждении Правил пожарной безопасности в лесах»;</w:t>
      </w:r>
    </w:p>
    <w:p w:rsidR="00DD24D5" w:rsidRPr="00DD24D5" w:rsidRDefault="00DD24D5" w:rsidP="00DD24D5">
      <w:pPr>
        <w:ind w:firstLine="708"/>
        <w:jc w:val="both"/>
        <w:rPr>
          <w:sz w:val="26"/>
          <w:szCs w:val="26"/>
        </w:rPr>
      </w:pPr>
      <w:r w:rsidRPr="00DD24D5">
        <w:rPr>
          <w:sz w:val="26"/>
          <w:szCs w:val="26"/>
        </w:rPr>
        <w:t>постановление Правительства Российской  Федерации от 16.04.2011 № 281 «О мерах противопожарного обустройства лесов»;</w:t>
      </w:r>
    </w:p>
    <w:p w:rsidR="00DD24D5" w:rsidRPr="00DD24D5" w:rsidRDefault="00DD24D5" w:rsidP="00DD24D5">
      <w:pPr>
        <w:ind w:firstLine="708"/>
        <w:jc w:val="both"/>
        <w:rPr>
          <w:sz w:val="26"/>
          <w:szCs w:val="26"/>
        </w:rPr>
      </w:pPr>
      <w:r w:rsidRPr="00DD24D5">
        <w:rPr>
          <w:sz w:val="26"/>
          <w:szCs w:val="26"/>
        </w:rPr>
        <w:t>постановление Правительства Российской Федерации от 09.12.2020 № 2047 «О Правилах санитарной безопасности в лесах»;</w:t>
      </w:r>
    </w:p>
    <w:p w:rsidR="00DD24D5" w:rsidRPr="00DD24D5" w:rsidRDefault="00DD24D5" w:rsidP="00DD24D5">
      <w:pPr>
        <w:ind w:firstLine="708"/>
        <w:jc w:val="both"/>
        <w:rPr>
          <w:sz w:val="26"/>
          <w:szCs w:val="26"/>
        </w:rPr>
      </w:pPr>
      <w:r w:rsidRPr="00DD24D5">
        <w:rPr>
          <w:sz w:val="26"/>
          <w:szCs w:val="26"/>
        </w:rPr>
        <w:t>постановление Правительства Российской Федерации от 16.10.2020 № 1696 «О сопроводительном документе на транспортировку древесины»;</w:t>
      </w:r>
    </w:p>
    <w:p w:rsidR="00DD24D5" w:rsidRPr="00DD24D5" w:rsidRDefault="00DD24D5" w:rsidP="00DD24D5">
      <w:pPr>
        <w:ind w:firstLine="708"/>
        <w:jc w:val="both"/>
        <w:rPr>
          <w:sz w:val="26"/>
          <w:szCs w:val="26"/>
        </w:rPr>
      </w:pPr>
      <w:r w:rsidRPr="00DD24D5">
        <w:rPr>
          <w:sz w:val="26"/>
          <w:szCs w:val="26"/>
        </w:rPr>
        <w:t xml:space="preserve">приказ министерства природных ресурсов и экологии Российской Федерации от 04.12.2020 № 1014 «Об утверждении Правил </w:t>
      </w:r>
      <w:proofErr w:type="spellStart"/>
      <w:r w:rsidRPr="00DD24D5">
        <w:rPr>
          <w:sz w:val="26"/>
          <w:szCs w:val="26"/>
        </w:rPr>
        <w:t>лесовосстановления</w:t>
      </w:r>
      <w:proofErr w:type="spellEnd"/>
      <w:r w:rsidRPr="00DD24D5">
        <w:rPr>
          <w:sz w:val="26"/>
          <w:szCs w:val="26"/>
        </w:rPr>
        <w:t>»;</w:t>
      </w:r>
    </w:p>
    <w:p w:rsidR="00DD24D5" w:rsidRPr="00DD24D5" w:rsidRDefault="00DD24D5" w:rsidP="00DD24D5">
      <w:pPr>
        <w:ind w:firstLine="708"/>
        <w:jc w:val="both"/>
        <w:rPr>
          <w:sz w:val="26"/>
          <w:szCs w:val="26"/>
        </w:rPr>
      </w:pPr>
      <w:r w:rsidRPr="00DD24D5">
        <w:rPr>
          <w:sz w:val="26"/>
          <w:szCs w:val="26"/>
        </w:rPr>
        <w:t>приказ министерства природных ресурсов и экологии Российской Федерации от 30.07.2020 № 534 «Об утверждении Правил ухода за лесами»;</w:t>
      </w:r>
    </w:p>
    <w:p w:rsidR="00DD24D5" w:rsidRPr="00DD24D5" w:rsidRDefault="00DD24D5" w:rsidP="00DD24D5">
      <w:pPr>
        <w:ind w:firstLine="708"/>
        <w:jc w:val="both"/>
        <w:rPr>
          <w:sz w:val="26"/>
          <w:szCs w:val="26"/>
        </w:rPr>
      </w:pPr>
      <w:r w:rsidRPr="00DD24D5">
        <w:rPr>
          <w:sz w:val="26"/>
          <w:szCs w:val="26"/>
        </w:rPr>
        <w:t>приказ министерства природных ресурсов и экологии Российской Федерации от 01.12.2020 № 993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DD24D5" w:rsidRPr="00DD24D5" w:rsidRDefault="00DD24D5" w:rsidP="00DD24D5">
      <w:pPr>
        <w:ind w:firstLine="708"/>
        <w:jc w:val="both"/>
        <w:rPr>
          <w:sz w:val="26"/>
          <w:szCs w:val="26"/>
        </w:rPr>
      </w:pPr>
      <w:r w:rsidRPr="00DD24D5">
        <w:rPr>
          <w:sz w:val="26"/>
          <w:szCs w:val="26"/>
        </w:rPr>
        <w:t>приказ министерства природных ресурсов и экологии Российской Федерации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DD24D5" w:rsidRPr="00DD24D5" w:rsidRDefault="00DD24D5" w:rsidP="00DD24D5">
      <w:pPr>
        <w:ind w:firstLine="708"/>
        <w:jc w:val="both"/>
        <w:rPr>
          <w:sz w:val="26"/>
          <w:szCs w:val="26"/>
        </w:rPr>
      </w:pPr>
      <w:r w:rsidRPr="00DD24D5">
        <w:rPr>
          <w:sz w:val="26"/>
          <w:szCs w:val="26"/>
        </w:rPr>
        <w:t>приказ министерства природных ресурсов и экологии Российской Федерации от 30.07.2020 № 539 «Об утверждении формы лесной декларации, порядка ее заполнения и подачи, требований к формату лесной декларации в электронной форме»;</w:t>
      </w:r>
    </w:p>
    <w:p w:rsidR="00DD24D5" w:rsidRPr="00DD24D5" w:rsidRDefault="00DD24D5" w:rsidP="00DD24D5">
      <w:pPr>
        <w:ind w:firstLine="708"/>
        <w:jc w:val="both"/>
        <w:rPr>
          <w:sz w:val="26"/>
          <w:szCs w:val="26"/>
        </w:rPr>
      </w:pPr>
      <w:r w:rsidRPr="00DD24D5">
        <w:rPr>
          <w:sz w:val="26"/>
          <w:szCs w:val="26"/>
        </w:rPr>
        <w:t>приказ министерства природных ресурсов и экологии Российской Федерации от 28.07.2020 № 495 ««Об утверждении Правил использования лесов для переработки древесины и иных лесных ресурсов»;</w:t>
      </w:r>
    </w:p>
    <w:p w:rsidR="00DD24D5" w:rsidRPr="00DD24D5" w:rsidRDefault="00DD24D5" w:rsidP="00DD24D5">
      <w:pPr>
        <w:ind w:firstLine="708"/>
        <w:jc w:val="both"/>
        <w:rPr>
          <w:sz w:val="26"/>
          <w:szCs w:val="26"/>
        </w:rPr>
      </w:pPr>
      <w:r w:rsidRPr="00DD24D5">
        <w:rPr>
          <w:sz w:val="26"/>
          <w:szCs w:val="26"/>
        </w:rPr>
        <w:t xml:space="preserve">приказ министерства природных ресурсов и экологии Российской Федерации от 28.03.2014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w:t>
      </w:r>
      <w:proofErr w:type="gramStart"/>
      <w:r w:rsidRPr="00DD24D5">
        <w:rPr>
          <w:sz w:val="26"/>
          <w:szCs w:val="26"/>
        </w:rPr>
        <w:t>при</w:t>
      </w:r>
      <w:proofErr w:type="gramEnd"/>
      <w:r w:rsidRPr="00DD24D5">
        <w:rPr>
          <w:sz w:val="26"/>
          <w:szCs w:val="26"/>
        </w:rPr>
        <w:t xml:space="preserve"> </w:t>
      </w:r>
      <w:proofErr w:type="gramStart"/>
      <w:r w:rsidRPr="00DD24D5">
        <w:rPr>
          <w:sz w:val="26"/>
          <w:szCs w:val="26"/>
        </w:rPr>
        <w:t>использования</w:t>
      </w:r>
      <w:proofErr w:type="gramEnd"/>
      <w:r w:rsidRPr="00DD24D5">
        <w:rPr>
          <w:sz w:val="26"/>
          <w:szCs w:val="26"/>
        </w:rPr>
        <w:t xml:space="preserve"> лесов» (в редакции приказа Минприроды от 15.07.2015 № 321);</w:t>
      </w:r>
    </w:p>
    <w:p w:rsidR="00DD24D5" w:rsidRPr="00DD24D5" w:rsidRDefault="00DD24D5" w:rsidP="00DD24D5">
      <w:pPr>
        <w:ind w:firstLine="708"/>
        <w:jc w:val="both"/>
        <w:rPr>
          <w:sz w:val="26"/>
          <w:szCs w:val="26"/>
        </w:rPr>
      </w:pPr>
      <w:r w:rsidRPr="00DD24D5">
        <w:rPr>
          <w:sz w:val="26"/>
          <w:szCs w:val="26"/>
        </w:rPr>
        <w:t xml:space="preserve">приказ министерства природных ресурсов и экологии Российской Федерации от 21.08.2017 № 451 «Об утверждении перечня информации, включаемой в отчет </w:t>
      </w:r>
      <w:r w:rsidRPr="00DD24D5">
        <w:rPr>
          <w:sz w:val="26"/>
          <w:szCs w:val="26"/>
        </w:rPr>
        <w:lastRenderedPageBreak/>
        <w:t>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p>
    <w:p w:rsidR="00DD24D5" w:rsidRPr="00DD24D5" w:rsidRDefault="00DD24D5" w:rsidP="00DD24D5">
      <w:pPr>
        <w:ind w:firstLine="708"/>
        <w:jc w:val="both"/>
        <w:rPr>
          <w:sz w:val="26"/>
          <w:szCs w:val="26"/>
        </w:rPr>
      </w:pPr>
      <w:r w:rsidRPr="00DD24D5">
        <w:rPr>
          <w:sz w:val="26"/>
          <w:szCs w:val="26"/>
        </w:rPr>
        <w:t>приказ министерства природных ресурсов и экологии Российской Федерации от 21.08.2017 №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и лесоразведении, а также требований к формату отчета о воспроизводстве и лесоразведении в электронной форме»;</w:t>
      </w:r>
    </w:p>
    <w:p w:rsidR="00DD24D5" w:rsidRPr="00DD24D5" w:rsidRDefault="00DD24D5" w:rsidP="00DD24D5">
      <w:pPr>
        <w:ind w:firstLine="708"/>
        <w:jc w:val="both"/>
        <w:rPr>
          <w:sz w:val="26"/>
          <w:szCs w:val="26"/>
        </w:rPr>
      </w:pPr>
      <w:r w:rsidRPr="00DD24D5">
        <w:rPr>
          <w:sz w:val="26"/>
          <w:szCs w:val="26"/>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24D5" w:rsidRPr="00DD24D5" w:rsidRDefault="00DD24D5" w:rsidP="00DD24D5">
      <w:pPr>
        <w:ind w:firstLine="708"/>
        <w:jc w:val="both"/>
        <w:rPr>
          <w:sz w:val="26"/>
          <w:szCs w:val="26"/>
        </w:rPr>
      </w:pPr>
      <w:r w:rsidRPr="00DD24D5">
        <w:rPr>
          <w:sz w:val="26"/>
          <w:szCs w:val="26"/>
        </w:rPr>
        <w:t>приказ Федерального агентства лесного хозяйства от 10.07.2020 № 434 «Об утверждении Правил использования лесов для строительства, реконструкции, эксплуатации линейных объектов»;</w:t>
      </w:r>
    </w:p>
    <w:p w:rsidR="00DD24D5" w:rsidRPr="00DD24D5" w:rsidRDefault="00DD24D5" w:rsidP="00DD24D5">
      <w:pPr>
        <w:ind w:firstLine="708"/>
        <w:jc w:val="both"/>
        <w:rPr>
          <w:sz w:val="26"/>
          <w:szCs w:val="26"/>
        </w:rPr>
      </w:pPr>
      <w:r w:rsidRPr="00DD24D5">
        <w:rPr>
          <w:sz w:val="26"/>
          <w:szCs w:val="26"/>
        </w:rPr>
        <w:t xml:space="preserve">приказ Федерального агентства лесного хозяйства от 29.02.2012 № 69 «Об утверждении состава проекта освоения лесов и порядка его разработки»; </w:t>
      </w:r>
    </w:p>
    <w:p w:rsidR="00DD24D5" w:rsidRPr="00DD24D5" w:rsidRDefault="00DD24D5" w:rsidP="00DD24D5">
      <w:pPr>
        <w:ind w:firstLine="708"/>
        <w:jc w:val="both"/>
        <w:rPr>
          <w:sz w:val="26"/>
          <w:szCs w:val="26"/>
        </w:rPr>
      </w:pPr>
      <w:r w:rsidRPr="00DD24D5">
        <w:rPr>
          <w:sz w:val="26"/>
          <w:szCs w:val="26"/>
        </w:rPr>
        <w:t>приказ Федерального агентства лесного хозяйства от 09.11.2020 № 908 «Об утверждении Правил использования лесов для осуществления рекреационной деятельности»;</w:t>
      </w:r>
    </w:p>
    <w:p w:rsidR="00DD24D5" w:rsidRPr="00DD24D5" w:rsidRDefault="00DD24D5" w:rsidP="00DD24D5">
      <w:pPr>
        <w:ind w:firstLine="708"/>
        <w:jc w:val="both"/>
        <w:rPr>
          <w:sz w:val="26"/>
          <w:szCs w:val="26"/>
        </w:rPr>
      </w:pPr>
      <w:r w:rsidRPr="00DD24D5">
        <w:rPr>
          <w:sz w:val="26"/>
          <w:szCs w:val="26"/>
        </w:rPr>
        <w:t>приказ Федерального агентства лесного хозяйства от 02.07.2020 № 408 «Об утверждении правил использования лесов для ведения сельского хозяйства»;</w:t>
      </w:r>
    </w:p>
    <w:p w:rsidR="00DD24D5" w:rsidRPr="00DD24D5" w:rsidRDefault="00DD24D5" w:rsidP="00DD24D5">
      <w:pPr>
        <w:ind w:firstLine="708"/>
        <w:jc w:val="both"/>
        <w:rPr>
          <w:sz w:val="26"/>
          <w:szCs w:val="26"/>
        </w:rPr>
      </w:pPr>
      <w:r w:rsidRPr="00DD24D5">
        <w:rPr>
          <w:sz w:val="26"/>
          <w:szCs w:val="26"/>
        </w:rPr>
        <w:t>приказ Федерального агентства лесного хозяйства от 28.07.2020 № 497 «Об утверждении правил использования лесов для выращивания лесных плодовых, ягодных, декоративных растений, лекарственных растений»;</w:t>
      </w:r>
    </w:p>
    <w:p w:rsidR="00DD24D5" w:rsidRPr="00DD24D5" w:rsidRDefault="00DD24D5" w:rsidP="00DD24D5">
      <w:pPr>
        <w:ind w:firstLine="708"/>
        <w:jc w:val="both"/>
        <w:rPr>
          <w:sz w:val="26"/>
          <w:szCs w:val="26"/>
        </w:rPr>
      </w:pPr>
      <w:r w:rsidRPr="00DD24D5">
        <w:rPr>
          <w:sz w:val="26"/>
          <w:szCs w:val="26"/>
        </w:rPr>
        <w:t>приказ Федерального агентства лесного хозяйства от 28.07.2020 № 494 «Об утверждении правил заготовки пищевых лесных ресурсов и сбора лекарственных растений»;</w:t>
      </w:r>
    </w:p>
    <w:p w:rsidR="00DD24D5" w:rsidRPr="00DD24D5" w:rsidRDefault="00DD24D5" w:rsidP="00DD24D5">
      <w:pPr>
        <w:ind w:firstLine="708"/>
        <w:jc w:val="both"/>
        <w:rPr>
          <w:sz w:val="26"/>
          <w:szCs w:val="26"/>
        </w:rPr>
      </w:pPr>
      <w:r w:rsidRPr="00DD24D5">
        <w:rPr>
          <w:sz w:val="26"/>
          <w:szCs w:val="26"/>
        </w:rPr>
        <w:t xml:space="preserve">приказ Федерального агентства лесного хозяйства от 28.07.2020 № 496 «Об утверждении правил заготовки и сбора </w:t>
      </w:r>
      <w:proofErr w:type="spellStart"/>
      <w:r w:rsidRPr="00DD24D5">
        <w:rPr>
          <w:sz w:val="26"/>
          <w:szCs w:val="26"/>
        </w:rPr>
        <w:t>недревесных</w:t>
      </w:r>
      <w:proofErr w:type="spellEnd"/>
      <w:r w:rsidRPr="00DD24D5">
        <w:rPr>
          <w:sz w:val="26"/>
          <w:szCs w:val="26"/>
        </w:rPr>
        <w:t xml:space="preserve"> лесных ресурсов»;</w:t>
      </w:r>
    </w:p>
    <w:p w:rsidR="00DD24D5" w:rsidRPr="00DD24D5" w:rsidRDefault="00DD24D5" w:rsidP="00DD24D5">
      <w:pPr>
        <w:ind w:firstLine="708"/>
        <w:jc w:val="both"/>
        <w:rPr>
          <w:sz w:val="26"/>
          <w:szCs w:val="26"/>
        </w:rPr>
      </w:pPr>
      <w:r w:rsidRPr="00DD24D5">
        <w:rPr>
          <w:sz w:val="26"/>
          <w:szCs w:val="26"/>
        </w:rPr>
        <w:t>приказ Федерального агентства лесного хозяйства от 22.07.2020 № 469 «Об утверждении правил использования лесов для выращивания посадочного материала лесных растений (саженцев, сеянцев)»;</w:t>
      </w:r>
    </w:p>
    <w:p w:rsidR="00DD24D5" w:rsidRPr="00DD24D5" w:rsidRDefault="00DD24D5" w:rsidP="00DD24D5">
      <w:pPr>
        <w:ind w:firstLine="708"/>
        <w:jc w:val="both"/>
        <w:rPr>
          <w:sz w:val="26"/>
          <w:szCs w:val="26"/>
        </w:rPr>
      </w:pPr>
      <w:r w:rsidRPr="00DD24D5">
        <w:rPr>
          <w:sz w:val="26"/>
          <w:szCs w:val="26"/>
        </w:rPr>
        <w:t>приказ Федерального агентства лесного хозяйства от 30.07.2020 № 541 «Об утверждении правил лесоразведения».</w:t>
      </w:r>
    </w:p>
    <w:p w:rsidR="00DD24D5" w:rsidRDefault="00DD24D5" w:rsidP="00DD24D5">
      <w:pPr>
        <w:ind w:firstLine="709"/>
        <w:jc w:val="both"/>
        <w:rPr>
          <w:sz w:val="26"/>
          <w:szCs w:val="26"/>
        </w:rPr>
      </w:pPr>
      <w:r w:rsidRPr="00DD24D5">
        <w:rPr>
          <w:sz w:val="26"/>
          <w:szCs w:val="26"/>
        </w:rPr>
        <w:t>Доступность данных актов для юридических лиц и индивидуальных предпринимателей подтверждается их официальным опубликованием в печатных изданиях, размещением в информационно-правовых системах «Гарант», «Консультант+», «Кодекс».</w:t>
      </w:r>
    </w:p>
    <w:p w:rsidR="00DD24D5" w:rsidRDefault="00DD24D5" w:rsidP="00DD24D5">
      <w:pPr>
        <w:ind w:firstLine="709"/>
        <w:jc w:val="both"/>
        <w:rPr>
          <w:sz w:val="26"/>
          <w:szCs w:val="26"/>
        </w:rPr>
      </w:pPr>
    </w:p>
    <w:p w:rsidR="00DD24D5" w:rsidRPr="00DD24D5" w:rsidRDefault="00DD24D5" w:rsidP="00DD24D5">
      <w:pPr>
        <w:ind w:firstLine="709"/>
        <w:jc w:val="both"/>
        <w:rPr>
          <w:sz w:val="26"/>
          <w:szCs w:val="26"/>
        </w:rPr>
      </w:pPr>
      <w:proofErr w:type="gramStart"/>
      <w:r w:rsidRPr="00DD24D5">
        <w:rPr>
          <w:sz w:val="26"/>
          <w:szCs w:val="26"/>
        </w:rPr>
        <w:t>Предметом государственного контроля (надзора) является соблюдение юридическими лицами, индивидуальными предпринимателями и гражданами требований, установленных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w:t>
      </w:r>
      <w:proofErr w:type="gramEnd"/>
      <w:r w:rsidRPr="00DD24D5">
        <w:rPr>
          <w:sz w:val="26"/>
          <w:szCs w:val="26"/>
        </w:rPr>
        <w:t xml:space="preserve">), в области семеноводства в </w:t>
      </w:r>
      <w:r w:rsidRPr="00DD24D5">
        <w:rPr>
          <w:sz w:val="26"/>
          <w:szCs w:val="26"/>
        </w:rPr>
        <w:lastRenderedPageBreak/>
        <w:t xml:space="preserve">отношении семян лесных растений (далее - обязательные требования), за исключением обязательных требований в сфере приемки, перевозки, переработки и хранения древесины и ее </w:t>
      </w:r>
      <w:proofErr w:type="spellStart"/>
      <w:r w:rsidRPr="00DD24D5">
        <w:rPr>
          <w:sz w:val="26"/>
          <w:szCs w:val="26"/>
        </w:rPr>
        <w:t>прослеживаемости</w:t>
      </w:r>
      <w:proofErr w:type="spellEnd"/>
      <w:r w:rsidRPr="00DD24D5">
        <w:rPr>
          <w:sz w:val="26"/>
          <w:szCs w:val="26"/>
        </w:rPr>
        <w:t>, учета древесины и сделок с ней.</w:t>
      </w:r>
    </w:p>
    <w:p w:rsidR="00DD24D5" w:rsidRPr="00DD24D5" w:rsidRDefault="00DD24D5" w:rsidP="00DD24D5">
      <w:pPr>
        <w:ind w:firstLine="709"/>
        <w:jc w:val="both"/>
        <w:rPr>
          <w:sz w:val="26"/>
          <w:szCs w:val="26"/>
        </w:rPr>
      </w:pPr>
      <w:proofErr w:type="gramStart"/>
      <w:r w:rsidRPr="00DD24D5">
        <w:rPr>
          <w:sz w:val="26"/>
          <w:szCs w:val="26"/>
        </w:rPr>
        <w:t>Решение о проведении контрольного (надзорного) мероприятия принимается руководителем (заместителем руководителя, ведающим вопросами государственного контроля (надзора) органа государственного надзора.</w:t>
      </w:r>
      <w:proofErr w:type="gramEnd"/>
    </w:p>
    <w:p w:rsidR="00DD24D5" w:rsidRPr="00DD24D5" w:rsidRDefault="00DD24D5" w:rsidP="00DD24D5">
      <w:pPr>
        <w:ind w:firstLine="709"/>
        <w:jc w:val="both"/>
        <w:rPr>
          <w:sz w:val="26"/>
          <w:szCs w:val="26"/>
        </w:rPr>
      </w:pPr>
      <w:r w:rsidRPr="00DD24D5">
        <w:rPr>
          <w:sz w:val="26"/>
          <w:szCs w:val="26"/>
        </w:rPr>
        <w:t>Государственные лесные инспектора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 государственном контроле (надзоре) и муниципальном контроле в Российской Федерации" (далее - Федеральный закон).</w:t>
      </w:r>
    </w:p>
    <w:p w:rsidR="00DD24D5" w:rsidRPr="00DD24D5" w:rsidRDefault="00DD24D5" w:rsidP="00DD24D5">
      <w:pPr>
        <w:ind w:firstLine="709"/>
        <w:jc w:val="both"/>
        <w:rPr>
          <w:sz w:val="26"/>
          <w:szCs w:val="26"/>
        </w:rPr>
      </w:pPr>
      <w:r w:rsidRPr="00DD24D5">
        <w:rPr>
          <w:sz w:val="26"/>
          <w:szCs w:val="26"/>
        </w:rPr>
        <w:t>Государственные лесные инспектора наряду с правами, установленными Федеральным законом, и в объеме проводимых контрольных (надзорных) действий имеют право:</w:t>
      </w:r>
    </w:p>
    <w:p w:rsidR="00DD24D5" w:rsidRPr="00DD24D5" w:rsidRDefault="00DD24D5" w:rsidP="00DD24D5">
      <w:pPr>
        <w:ind w:firstLine="709"/>
        <w:jc w:val="both"/>
        <w:rPr>
          <w:sz w:val="26"/>
          <w:szCs w:val="26"/>
        </w:rPr>
      </w:pPr>
      <w:r w:rsidRPr="00DD24D5">
        <w:rPr>
          <w:sz w:val="26"/>
          <w:szCs w:val="26"/>
        </w:rPr>
        <w:t>а) приостанавливать в целях пресечения нарушения обязательных требований рубки лесных насаждений, осуществляемые лицами, не имеющими предусмотренных Лесным кодексом Российской Федерации документов;</w:t>
      </w:r>
    </w:p>
    <w:p w:rsidR="00DD24D5" w:rsidRPr="00DD24D5" w:rsidRDefault="00DD24D5" w:rsidP="00DD24D5">
      <w:pPr>
        <w:ind w:firstLine="709"/>
        <w:jc w:val="both"/>
        <w:rPr>
          <w:sz w:val="26"/>
          <w:szCs w:val="26"/>
        </w:rPr>
      </w:pPr>
      <w:r w:rsidRPr="00DD24D5">
        <w:rPr>
          <w:sz w:val="26"/>
          <w:szCs w:val="26"/>
        </w:rPr>
        <w:t>б) осуществлять в установленном порядке досмотр транспортных средств и при необходимости их задержание.</w:t>
      </w:r>
    </w:p>
    <w:p w:rsidR="00DD24D5" w:rsidRPr="00DD24D5" w:rsidRDefault="00DD24D5" w:rsidP="00DD24D5">
      <w:pPr>
        <w:ind w:firstLine="709"/>
        <w:jc w:val="both"/>
        <w:rPr>
          <w:sz w:val="26"/>
          <w:szCs w:val="26"/>
        </w:rPr>
      </w:pPr>
    </w:p>
    <w:p w:rsidR="00DD24D5" w:rsidRPr="00DD24D5" w:rsidRDefault="00DD24D5" w:rsidP="00DD24D5">
      <w:pPr>
        <w:ind w:firstLine="709"/>
        <w:jc w:val="both"/>
        <w:rPr>
          <w:sz w:val="26"/>
          <w:szCs w:val="26"/>
        </w:rPr>
      </w:pPr>
      <w:r w:rsidRPr="00DD24D5">
        <w:rPr>
          <w:sz w:val="26"/>
          <w:szCs w:val="26"/>
        </w:rPr>
        <w:t>Объектами государственного контроля (надзора) являются:</w:t>
      </w:r>
    </w:p>
    <w:p w:rsidR="00DD24D5" w:rsidRPr="00DD24D5" w:rsidRDefault="00DD24D5" w:rsidP="00DD24D5">
      <w:pPr>
        <w:ind w:firstLine="709"/>
        <w:jc w:val="both"/>
        <w:rPr>
          <w:sz w:val="26"/>
          <w:szCs w:val="26"/>
        </w:rPr>
      </w:pPr>
      <w:r w:rsidRPr="00DD24D5">
        <w:rPr>
          <w:sz w:val="26"/>
          <w:szCs w:val="26"/>
        </w:rPr>
        <w:t>а) деятельность контролируемых лиц в сфере лесного хозяйства:</w:t>
      </w:r>
    </w:p>
    <w:p w:rsidR="00DD24D5" w:rsidRPr="00DD24D5" w:rsidRDefault="00DD24D5" w:rsidP="00DD24D5">
      <w:pPr>
        <w:ind w:firstLine="709"/>
        <w:jc w:val="both"/>
        <w:rPr>
          <w:sz w:val="26"/>
          <w:szCs w:val="26"/>
        </w:rPr>
      </w:pPr>
      <w:r w:rsidRPr="00DD24D5">
        <w:rPr>
          <w:sz w:val="26"/>
          <w:szCs w:val="26"/>
        </w:rPr>
        <w:t>использование лесов;</w:t>
      </w:r>
    </w:p>
    <w:p w:rsidR="00DD24D5" w:rsidRPr="00DD24D5" w:rsidRDefault="00DD24D5" w:rsidP="00DD24D5">
      <w:pPr>
        <w:ind w:firstLine="709"/>
        <w:jc w:val="both"/>
        <w:rPr>
          <w:sz w:val="26"/>
          <w:szCs w:val="26"/>
        </w:rPr>
      </w:pPr>
      <w:r w:rsidRPr="00DD24D5">
        <w:rPr>
          <w:sz w:val="26"/>
          <w:szCs w:val="26"/>
        </w:rPr>
        <w:t>охрана лесов;</w:t>
      </w:r>
    </w:p>
    <w:p w:rsidR="00DD24D5" w:rsidRPr="00DD24D5" w:rsidRDefault="00DD24D5" w:rsidP="00DD24D5">
      <w:pPr>
        <w:ind w:firstLine="709"/>
        <w:jc w:val="both"/>
        <w:rPr>
          <w:sz w:val="26"/>
          <w:szCs w:val="26"/>
        </w:rPr>
      </w:pPr>
      <w:r w:rsidRPr="00DD24D5">
        <w:rPr>
          <w:sz w:val="26"/>
          <w:szCs w:val="26"/>
        </w:rPr>
        <w:t>защита лесов;</w:t>
      </w:r>
    </w:p>
    <w:p w:rsidR="00DD24D5" w:rsidRPr="00DD24D5" w:rsidRDefault="00DD24D5" w:rsidP="00DD24D5">
      <w:pPr>
        <w:ind w:firstLine="709"/>
        <w:jc w:val="both"/>
        <w:rPr>
          <w:sz w:val="26"/>
          <w:szCs w:val="26"/>
        </w:rPr>
      </w:pPr>
      <w:r w:rsidRPr="00DD24D5">
        <w:rPr>
          <w:sz w:val="26"/>
          <w:szCs w:val="26"/>
        </w:rPr>
        <w:t>воспроизводство лесов и лесоразведение;</w:t>
      </w:r>
    </w:p>
    <w:p w:rsidR="00DD24D5" w:rsidRPr="00DD24D5" w:rsidRDefault="00DD24D5" w:rsidP="00DD24D5">
      <w:pPr>
        <w:ind w:firstLine="709"/>
        <w:jc w:val="both"/>
        <w:rPr>
          <w:sz w:val="26"/>
          <w:szCs w:val="26"/>
        </w:rPr>
      </w:pPr>
      <w:r w:rsidRPr="00DD24D5">
        <w:rPr>
          <w:sz w:val="26"/>
          <w:szCs w:val="26"/>
        </w:rPr>
        <w:t>б) производственные объекты:</w:t>
      </w:r>
    </w:p>
    <w:p w:rsidR="00DD24D5" w:rsidRPr="00DD24D5" w:rsidRDefault="00DD24D5" w:rsidP="00DD24D5">
      <w:pPr>
        <w:ind w:firstLine="709"/>
        <w:jc w:val="both"/>
        <w:rPr>
          <w:sz w:val="26"/>
          <w:szCs w:val="26"/>
        </w:rPr>
      </w:pPr>
      <w:r w:rsidRPr="00DD24D5">
        <w:rPr>
          <w:sz w:val="26"/>
          <w:szCs w:val="26"/>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DD24D5" w:rsidRPr="00DD24D5" w:rsidRDefault="00DD24D5" w:rsidP="00DD24D5">
      <w:pPr>
        <w:ind w:firstLine="709"/>
        <w:jc w:val="both"/>
        <w:rPr>
          <w:sz w:val="26"/>
          <w:szCs w:val="26"/>
        </w:rPr>
      </w:pPr>
      <w:r w:rsidRPr="00DD24D5">
        <w:rPr>
          <w:sz w:val="26"/>
          <w:szCs w:val="26"/>
        </w:rPr>
        <w:t>средства предупреждения и тушения лесных пожаров;</w:t>
      </w:r>
    </w:p>
    <w:p w:rsidR="00DD24D5" w:rsidRPr="00DD24D5" w:rsidRDefault="00DD24D5" w:rsidP="00DD24D5">
      <w:pPr>
        <w:ind w:firstLine="709"/>
        <w:jc w:val="both"/>
        <w:rPr>
          <w:sz w:val="26"/>
          <w:szCs w:val="26"/>
        </w:rPr>
      </w:pPr>
      <w:proofErr w:type="gramStart"/>
      <w:r w:rsidRPr="00DD24D5">
        <w:rPr>
          <w:sz w:val="26"/>
          <w:szCs w:val="26"/>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roofErr w:type="gramEnd"/>
    </w:p>
    <w:p w:rsidR="00DD24D5" w:rsidRPr="00DD24D5" w:rsidRDefault="00DD24D5" w:rsidP="00DD24D5">
      <w:pPr>
        <w:ind w:firstLine="709"/>
        <w:jc w:val="both"/>
        <w:rPr>
          <w:sz w:val="26"/>
          <w:szCs w:val="26"/>
        </w:rPr>
      </w:pPr>
      <w:r w:rsidRPr="00DD24D5">
        <w:rPr>
          <w:sz w:val="26"/>
          <w:szCs w:val="26"/>
        </w:rPr>
        <w:t>Учет объектов государственного контроля (надзора) (далее - объекты контроля), осуществляется путем внесения сведений об объектах контроля в информационные системы органов государственного надзора, создаваемые в соответствии с требованиями статьи 17 Федерального закона, не позднее 2 дней со дня поступления таких сведений.</w:t>
      </w:r>
    </w:p>
    <w:p w:rsidR="00DD24D5" w:rsidRPr="00DD24D5" w:rsidRDefault="00DD24D5" w:rsidP="00DD24D5">
      <w:pPr>
        <w:ind w:firstLine="709"/>
        <w:jc w:val="both"/>
        <w:rPr>
          <w:sz w:val="26"/>
          <w:szCs w:val="26"/>
        </w:rPr>
      </w:pPr>
      <w:r w:rsidRPr="00DD24D5">
        <w:rPr>
          <w:sz w:val="26"/>
          <w:szCs w:val="26"/>
        </w:rPr>
        <w:t>При сборе, обработке, анализе и учете сведений об объектах контроля органы государственного надзора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DD24D5" w:rsidRPr="00DD24D5" w:rsidRDefault="00DD24D5" w:rsidP="00DD24D5">
      <w:pPr>
        <w:ind w:firstLine="709"/>
        <w:jc w:val="both"/>
        <w:rPr>
          <w:sz w:val="26"/>
          <w:szCs w:val="26"/>
        </w:rPr>
      </w:pPr>
      <w:r w:rsidRPr="00DD24D5">
        <w:rPr>
          <w:sz w:val="26"/>
          <w:szCs w:val="26"/>
        </w:rPr>
        <w:t>В соответствии с Постановлением Правительства РФ от 30.06.2021 № 1098</w:t>
      </w:r>
    </w:p>
    <w:p w:rsidR="00DD24D5" w:rsidRPr="00DD24D5" w:rsidRDefault="00DD24D5" w:rsidP="00DD24D5">
      <w:pPr>
        <w:ind w:firstLine="709"/>
        <w:jc w:val="both"/>
        <w:rPr>
          <w:sz w:val="26"/>
          <w:szCs w:val="26"/>
        </w:rPr>
      </w:pPr>
      <w:r w:rsidRPr="00DD24D5">
        <w:rPr>
          <w:sz w:val="26"/>
          <w:szCs w:val="26"/>
        </w:rPr>
        <w:t xml:space="preserve">«О федеральном государственном лесном контроле (надзоре)» ключевым показателем государственного контроля (надзора) является отношение вреда, </w:t>
      </w:r>
      <w:r w:rsidRPr="00DD24D5">
        <w:rPr>
          <w:sz w:val="26"/>
          <w:szCs w:val="26"/>
        </w:rPr>
        <w:lastRenderedPageBreak/>
        <w:t>причиненного лесам и находящимся в них природным объектам вследствие нарушений лесного законодательства, совершенных контролируемыми лицами, к общему объему охраняемых законом ценностей (процентов) (далее - ключевой показатель).</w:t>
      </w:r>
    </w:p>
    <w:p w:rsidR="00DD24D5" w:rsidRPr="00DD24D5" w:rsidRDefault="00DD24D5" w:rsidP="00DD24D5">
      <w:pPr>
        <w:ind w:firstLine="709"/>
        <w:jc w:val="both"/>
        <w:rPr>
          <w:sz w:val="26"/>
          <w:szCs w:val="26"/>
        </w:rPr>
      </w:pPr>
      <w:r w:rsidRPr="00DD24D5">
        <w:rPr>
          <w:sz w:val="26"/>
          <w:szCs w:val="26"/>
        </w:rPr>
        <w:t>Ключевой показатель рассчитывается по формуле:</w:t>
      </w:r>
    </w:p>
    <w:p w:rsidR="00DD24D5" w:rsidRPr="00DD24D5" w:rsidRDefault="00DD24D5" w:rsidP="00DD24D5">
      <w:pPr>
        <w:ind w:firstLine="709"/>
        <w:jc w:val="both"/>
        <w:rPr>
          <w:sz w:val="26"/>
          <w:szCs w:val="26"/>
        </w:rPr>
      </w:pPr>
      <w:proofErr w:type="gramStart"/>
      <w:r w:rsidRPr="00DD24D5">
        <w:rPr>
          <w:sz w:val="26"/>
          <w:szCs w:val="26"/>
        </w:rPr>
        <w:t>КП = (</w:t>
      </w:r>
      <w:proofErr w:type="spellStart"/>
      <w:r w:rsidRPr="00DD24D5">
        <w:rPr>
          <w:sz w:val="26"/>
          <w:szCs w:val="26"/>
        </w:rPr>
        <w:t>Вобщ</w:t>
      </w:r>
      <w:proofErr w:type="spellEnd"/>
      <w:r w:rsidRPr="00DD24D5">
        <w:rPr>
          <w:sz w:val="26"/>
          <w:szCs w:val="26"/>
        </w:rPr>
        <w:t>.</w:t>
      </w:r>
      <w:proofErr w:type="gramEnd"/>
      <w:r w:rsidRPr="00DD24D5">
        <w:rPr>
          <w:sz w:val="26"/>
          <w:szCs w:val="26"/>
        </w:rPr>
        <w:t xml:space="preserve"> / ВВ</w:t>
      </w:r>
      <w:proofErr w:type="gramStart"/>
      <w:r w:rsidRPr="00DD24D5">
        <w:rPr>
          <w:sz w:val="26"/>
          <w:szCs w:val="26"/>
        </w:rPr>
        <w:t>П(</w:t>
      </w:r>
      <w:proofErr w:type="gramEnd"/>
      <w:r w:rsidRPr="00DD24D5">
        <w:rPr>
          <w:sz w:val="26"/>
          <w:szCs w:val="26"/>
        </w:rPr>
        <w:t>ВРП)) x 100,</w:t>
      </w:r>
    </w:p>
    <w:p w:rsidR="00DD24D5" w:rsidRPr="00DD24D5" w:rsidRDefault="00DD24D5" w:rsidP="00DD24D5">
      <w:pPr>
        <w:ind w:firstLine="709"/>
        <w:jc w:val="both"/>
        <w:rPr>
          <w:sz w:val="26"/>
          <w:szCs w:val="26"/>
        </w:rPr>
      </w:pPr>
      <w:r w:rsidRPr="00DD24D5">
        <w:rPr>
          <w:sz w:val="26"/>
          <w:szCs w:val="26"/>
        </w:rPr>
        <w:t>где:</w:t>
      </w:r>
    </w:p>
    <w:p w:rsidR="00DD24D5" w:rsidRPr="00DD24D5" w:rsidRDefault="00DD24D5" w:rsidP="00DD24D5">
      <w:pPr>
        <w:ind w:firstLine="709"/>
        <w:jc w:val="both"/>
        <w:rPr>
          <w:sz w:val="26"/>
          <w:szCs w:val="26"/>
        </w:rPr>
      </w:pPr>
      <w:proofErr w:type="spellStart"/>
      <w:r w:rsidRPr="00DD24D5">
        <w:rPr>
          <w:sz w:val="26"/>
          <w:szCs w:val="26"/>
        </w:rPr>
        <w:t>Вобщ</w:t>
      </w:r>
      <w:proofErr w:type="spellEnd"/>
      <w:r w:rsidRPr="00DD24D5">
        <w:rPr>
          <w:sz w:val="26"/>
          <w:szCs w:val="26"/>
        </w:rPr>
        <w:t>. - вред, причиненный лесам и находящимся в них природным объектам вследствие нарушений лесного законодательства за отчетный период, совершенных контролируемыми лицами (тыс. рублей);</w:t>
      </w:r>
    </w:p>
    <w:p w:rsidR="00DD24D5" w:rsidRPr="00DD24D5" w:rsidRDefault="00DD24D5" w:rsidP="00DD24D5">
      <w:pPr>
        <w:ind w:firstLine="709"/>
        <w:jc w:val="both"/>
        <w:rPr>
          <w:sz w:val="26"/>
          <w:szCs w:val="26"/>
        </w:rPr>
      </w:pPr>
      <w:r w:rsidRPr="00DD24D5">
        <w:rPr>
          <w:sz w:val="26"/>
          <w:szCs w:val="26"/>
        </w:rPr>
        <w:t>ВВП - валовый внутренний продукт;</w:t>
      </w:r>
    </w:p>
    <w:p w:rsidR="00DD24D5" w:rsidRPr="00DD24D5" w:rsidRDefault="00DD24D5" w:rsidP="00DD24D5">
      <w:pPr>
        <w:ind w:firstLine="709"/>
        <w:jc w:val="both"/>
        <w:rPr>
          <w:sz w:val="26"/>
          <w:szCs w:val="26"/>
        </w:rPr>
      </w:pPr>
      <w:r w:rsidRPr="00DD24D5">
        <w:rPr>
          <w:sz w:val="26"/>
          <w:szCs w:val="26"/>
        </w:rPr>
        <w:t>ВРП - валовый региональный продукт.</w:t>
      </w:r>
    </w:p>
    <w:p w:rsidR="00DD24D5" w:rsidRPr="00DD24D5" w:rsidRDefault="00DD24D5" w:rsidP="00DD24D5">
      <w:pPr>
        <w:ind w:firstLine="709"/>
        <w:jc w:val="both"/>
        <w:rPr>
          <w:sz w:val="26"/>
          <w:szCs w:val="26"/>
        </w:rPr>
      </w:pPr>
      <w:r w:rsidRPr="00DD24D5">
        <w:rPr>
          <w:sz w:val="26"/>
          <w:szCs w:val="26"/>
        </w:rPr>
        <w:t xml:space="preserve">(п. 45(2) </w:t>
      </w:r>
      <w:proofErr w:type="gramStart"/>
      <w:r w:rsidRPr="00DD24D5">
        <w:rPr>
          <w:sz w:val="26"/>
          <w:szCs w:val="26"/>
        </w:rPr>
        <w:t>введен</w:t>
      </w:r>
      <w:proofErr w:type="gramEnd"/>
      <w:r w:rsidRPr="00DD24D5">
        <w:rPr>
          <w:sz w:val="26"/>
          <w:szCs w:val="26"/>
        </w:rPr>
        <w:t xml:space="preserve"> Постановлением Правительства РФ от 01.12.2021 N 2164)</w:t>
      </w:r>
    </w:p>
    <w:p w:rsidR="00DD24D5" w:rsidRPr="00DD24D5" w:rsidRDefault="00DD24D5" w:rsidP="00DD24D5">
      <w:pPr>
        <w:ind w:firstLine="709"/>
        <w:jc w:val="both"/>
        <w:rPr>
          <w:sz w:val="26"/>
          <w:szCs w:val="26"/>
        </w:rPr>
      </w:pPr>
      <w:r w:rsidRPr="00DD24D5">
        <w:rPr>
          <w:sz w:val="26"/>
          <w:szCs w:val="26"/>
        </w:rPr>
        <w:t>Отчетным периодом для расчета значения ключевого показателя является календарный год.</w:t>
      </w:r>
    </w:p>
    <w:p w:rsidR="00F31C3C"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DD24D5" w:rsidRDefault="00DD24D5" w:rsidP="00DD24D5">
      <w:pPr>
        <w:ind w:firstLine="708"/>
        <w:jc w:val="both"/>
        <w:rPr>
          <w:sz w:val="26"/>
          <w:szCs w:val="26"/>
        </w:rPr>
      </w:pPr>
    </w:p>
    <w:p w:rsidR="00DD24D5" w:rsidRPr="00DD24D5" w:rsidRDefault="00DD24D5" w:rsidP="00DD24D5">
      <w:pPr>
        <w:ind w:firstLine="708"/>
        <w:jc w:val="both"/>
        <w:rPr>
          <w:sz w:val="26"/>
          <w:szCs w:val="26"/>
        </w:rPr>
      </w:pPr>
      <w:r w:rsidRPr="00DD24D5">
        <w:rPr>
          <w:sz w:val="26"/>
          <w:szCs w:val="26"/>
        </w:rPr>
        <w:t>При осуществлении государственного контроля (надзора) применяется система оценки и управления рисками.</w:t>
      </w:r>
    </w:p>
    <w:p w:rsidR="00DD24D5" w:rsidRPr="00DD24D5" w:rsidRDefault="00DD24D5" w:rsidP="00DD24D5">
      <w:pPr>
        <w:ind w:firstLine="708"/>
        <w:jc w:val="both"/>
        <w:rPr>
          <w:sz w:val="26"/>
          <w:szCs w:val="26"/>
        </w:rPr>
      </w:pPr>
      <w:r w:rsidRPr="00DD24D5">
        <w:rPr>
          <w:sz w:val="26"/>
          <w:szCs w:val="26"/>
        </w:rPr>
        <w:t>Органы государственного надзора при осуществлении государственного контроля (надзора) относят объекты контроля к одной из следующих категорий риска причинения вреда (ущерба) охраняемым законом ценностям (далее - категории риска):</w:t>
      </w:r>
    </w:p>
    <w:p w:rsidR="00DD24D5" w:rsidRPr="00DD24D5" w:rsidRDefault="00DD24D5" w:rsidP="00DD24D5">
      <w:pPr>
        <w:ind w:firstLine="708"/>
        <w:jc w:val="both"/>
        <w:rPr>
          <w:sz w:val="26"/>
          <w:szCs w:val="26"/>
        </w:rPr>
      </w:pPr>
      <w:r w:rsidRPr="00DD24D5">
        <w:rPr>
          <w:sz w:val="26"/>
          <w:szCs w:val="26"/>
        </w:rPr>
        <w:t>а) значительный риск;</w:t>
      </w:r>
    </w:p>
    <w:p w:rsidR="00DD24D5" w:rsidRPr="00DD24D5" w:rsidRDefault="00DD24D5" w:rsidP="00DD24D5">
      <w:pPr>
        <w:ind w:firstLine="708"/>
        <w:jc w:val="both"/>
        <w:rPr>
          <w:sz w:val="26"/>
          <w:szCs w:val="26"/>
        </w:rPr>
      </w:pPr>
      <w:r w:rsidRPr="00DD24D5">
        <w:rPr>
          <w:sz w:val="26"/>
          <w:szCs w:val="26"/>
        </w:rPr>
        <w:t>б) умеренный риск;</w:t>
      </w:r>
    </w:p>
    <w:p w:rsidR="00DD24D5" w:rsidRPr="00DD24D5" w:rsidRDefault="00DD24D5" w:rsidP="00DD24D5">
      <w:pPr>
        <w:ind w:firstLine="708"/>
        <w:jc w:val="both"/>
        <w:rPr>
          <w:sz w:val="26"/>
          <w:szCs w:val="26"/>
        </w:rPr>
      </w:pPr>
      <w:r w:rsidRPr="00DD24D5">
        <w:rPr>
          <w:sz w:val="26"/>
          <w:szCs w:val="26"/>
        </w:rPr>
        <w:t>в) низкий риск.</w:t>
      </w:r>
    </w:p>
    <w:p w:rsidR="00DD24D5" w:rsidRPr="00DD24D5" w:rsidRDefault="00DD24D5" w:rsidP="00DD24D5">
      <w:pPr>
        <w:ind w:firstLine="708"/>
        <w:jc w:val="both"/>
        <w:rPr>
          <w:sz w:val="26"/>
          <w:szCs w:val="26"/>
        </w:rPr>
      </w:pPr>
      <w:r w:rsidRPr="00DD24D5">
        <w:rPr>
          <w:sz w:val="26"/>
          <w:szCs w:val="26"/>
        </w:rPr>
        <w:t>Критериями отнесения объекта контроля к категории риска являются:</w:t>
      </w:r>
    </w:p>
    <w:p w:rsidR="00DD24D5" w:rsidRPr="00DD24D5" w:rsidRDefault="00DD24D5" w:rsidP="00DD24D5">
      <w:pPr>
        <w:ind w:firstLine="708"/>
        <w:jc w:val="both"/>
        <w:rPr>
          <w:sz w:val="26"/>
          <w:szCs w:val="26"/>
        </w:rPr>
      </w:pPr>
      <w:proofErr w:type="gramStart"/>
      <w:r w:rsidRPr="00DD24D5">
        <w:rPr>
          <w:sz w:val="26"/>
          <w:szCs w:val="26"/>
        </w:rPr>
        <w:t>а) для значительного риска - установление в течение 2 лет, предшествующих моменту отнесения органом государственного надзора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w:t>
      </w:r>
      <w:proofErr w:type="gramEnd"/>
      <w:r w:rsidRPr="00DD24D5">
        <w:rPr>
          <w:sz w:val="26"/>
          <w:szCs w:val="26"/>
        </w:rPr>
        <w:t>)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DD24D5" w:rsidRPr="00DD24D5" w:rsidRDefault="00DD24D5" w:rsidP="00DD24D5">
      <w:pPr>
        <w:ind w:firstLine="708"/>
        <w:jc w:val="both"/>
        <w:rPr>
          <w:sz w:val="26"/>
          <w:szCs w:val="26"/>
        </w:rPr>
      </w:pPr>
      <w:proofErr w:type="gramStart"/>
      <w:r w:rsidRPr="00DD24D5">
        <w:rPr>
          <w:sz w:val="26"/>
          <w:szCs w:val="26"/>
        </w:rPr>
        <w:t xml:space="preserve">б) для умеренного риска - 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них природным объектам (статьи 8.5.2, 8.25 - 8.27, 8.31, 8.32.3, 8.45.1, часть 1 статьи 19.5 Кодекса Российской Федерации об административных правонарушениях) контролируемым лицом, в том числе вследствие действий </w:t>
      </w:r>
      <w:r w:rsidRPr="00DD24D5">
        <w:rPr>
          <w:sz w:val="26"/>
          <w:szCs w:val="26"/>
        </w:rPr>
        <w:lastRenderedPageBreak/>
        <w:t>(бездействия) должностных</w:t>
      </w:r>
      <w:proofErr w:type="gramEnd"/>
      <w:r w:rsidRPr="00DD24D5">
        <w:rPr>
          <w:sz w:val="26"/>
          <w:szCs w:val="26"/>
        </w:rPr>
        <w:t xml:space="preserve"> лиц контролируемого лица, и (или) иными лицами, действующими на основании договорных отношений с контролируемым лицом;</w:t>
      </w:r>
    </w:p>
    <w:p w:rsidR="00DD24D5" w:rsidRPr="00DD24D5" w:rsidRDefault="00DD24D5" w:rsidP="00DD24D5">
      <w:pPr>
        <w:ind w:firstLine="708"/>
        <w:jc w:val="both"/>
        <w:rPr>
          <w:sz w:val="26"/>
          <w:szCs w:val="26"/>
        </w:rPr>
      </w:pPr>
      <w:r w:rsidRPr="00DD24D5">
        <w:rPr>
          <w:sz w:val="26"/>
          <w:szCs w:val="26"/>
        </w:rPr>
        <w:t>в) для низкого риска - отсутствие обстоятельств, предусмотренных для значительного и умеренного риска.</w:t>
      </w:r>
    </w:p>
    <w:p w:rsidR="00DD24D5" w:rsidRPr="00DD24D5" w:rsidRDefault="00DD24D5" w:rsidP="00DD24D5">
      <w:pPr>
        <w:ind w:firstLine="708"/>
        <w:jc w:val="both"/>
        <w:rPr>
          <w:sz w:val="26"/>
          <w:szCs w:val="26"/>
        </w:rPr>
      </w:pPr>
      <w:r w:rsidRPr="00DD24D5">
        <w:rPr>
          <w:sz w:val="26"/>
          <w:szCs w:val="26"/>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"а" пункта 13 настоящего Положения осуществляется согласно вступившему в законную силу постановлению о назначении административного наказания, приговору суда и (или) иному судебному постановлению.</w:t>
      </w:r>
    </w:p>
    <w:p w:rsidR="00DD24D5" w:rsidRPr="00DD24D5" w:rsidRDefault="00DD24D5" w:rsidP="00DD24D5">
      <w:pPr>
        <w:ind w:firstLine="708"/>
        <w:jc w:val="both"/>
        <w:rPr>
          <w:sz w:val="26"/>
          <w:szCs w:val="26"/>
        </w:rPr>
      </w:pPr>
      <w:proofErr w:type="gramStart"/>
      <w:r w:rsidRPr="00DD24D5">
        <w:rPr>
          <w:sz w:val="26"/>
          <w:szCs w:val="26"/>
        </w:rPr>
        <w:t>Отнесение объекта контроля к категории риска и изменение присвоенной категории риска осуществляются решением руководителя (заместителя руководителя, ведающего вопросами государственного контроля (надзора) органа государственного надзора по месту нахождения объекта контроля, одновременно по должности являющегося главным государственным лесным инспектором в пределах его компетенции.</w:t>
      </w:r>
      <w:proofErr w:type="gramEnd"/>
    </w:p>
    <w:p w:rsidR="00DD24D5" w:rsidRPr="00DD24D5" w:rsidRDefault="00DD24D5" w:rsidP="00DD24D5">
      <w:pPr>
        <w:ind w:firstLine="708"/>
        <w:jc w:val="both"/>
        <w:rPr>
          <w:sz w:val="26"/>
          <w:szCs w:val="26"/>
        </w:rPr>
      </w:pPr>
      <w:r w:rsidRPr="00DD24D5">
        <w:rPr>
          <w:sz w:val="26"/>
          <w:szCs w:val="26"/>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DD24D5" w:rsidRPr="00DD24D5" w:rsidRDefault="00DD24D5" w:rsidP="00DD24D5">
      <w:pPr>
        <w:ind w:firstLine="708"/>
        <w:jc w:val="both"/>
        <w:rPr>
          <w:sz w:val="26"/>
          <w:szCs w:val="26"/>
        </w:rPr>
      </w:pPr>
      <w:r w:rsidRPr="00DD24D5">
        <w:rPr>
          <w:sz w:val="26"/>
          <w:szCs w:val="26"/>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DD24D5" w:rsidRPr="00DD24D5" w:rsidRDefault="00DD24D5" w:rsidP="00DD24D5">
      <w:pPr>
        <w:ind w:firstLine="708"/>
        <w:jc w:val="both"/>
        <w:rPr>
          <w:sz w:val="26"/>
          <w:szCs w:val="26"/>
        </w:rPr>
      </w:pPr>
      <w:r w:rsidRPr="00DD24D5">
        <w:rPr>
          <w:sz w:val="26"/>
          <w:szCs w:val="26"/>
        </w:rPr>
        <w:t>По запросу контролируемого лица орган государственного надзора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rsidR="00DD24D5" w:rsidRPr="00DD24D5" w:rsidRDefault="00DD24D5" w:rsidP="00DD24D5">
      <w:pPr>
        <w:ind w:firstLine="708"/>
        <w:jc w:val="both"/>
        <w:rPr>
          <w:sz w:val="26"/>
          <w:szCs w:val="26"/>
        </w:rPr>
      </w:pPr>
      <w:r w:rsidRPr="00DD24D5">
        <w:rPr>
          <w:sz w:val="26"/>
          <w:szCs w:val="26"/>
        </w:rPr>
        <w:t>Плановые контрольные (надзорные) мероприятия в отношении объектов контроля - деятельности контролируемых лиц в сфере лесного хозяйства в зависимости от присвоенной категории риска проводятся со следующей периодичностью:</w:t>
      </w:r>
    </w:p>
    <w:p w:rsidR="00DD24D5" w:rsidRPr="00DD24D5" w:rsidRDefault="00DD24D5" w:rsidP="00DD24D5">
      <w:pPr>
        <w:ind w:firstLine="708"/>
        <w:jc w:val="both"/>
        <w:rPr>
          <w:sz w:val="26"/>
          <w:szCs w:val="26"/>
        </w:rPr>
      </w:pPr>
      <w:r w:rsidRPr="00DD24D5">
        <w:rPr>
          <w:sz w:val="26"/>
          <w:szCs w:val="26"/>
        </w:rPr>
        <w:t>а) в отношении объектов контроля, отнесенных к категории значительного риска, - один раз в 2 года один из видов мероприятий из числа мероприятий, указанных в пункте 34 настоящего Положения;</w:t>
      </w:r>
    </w:p>
    <w:p w:rsidR="00DD24D5" w:rsidRPr="00DD24D5" w:rsidRDefault="00DD24D5" w:rsidP="00DD24D5">
      <w:pPr>
        <w:ind w:firstLine="708"/>
        <w:jc w:val="both"/>
        <w:rPr>
          <w:sz w:val="26"/>
          <w:szCs w:val="26"/>
        </w:rPr>
      </w:pPr>
      <w:r w:rsidRPr="00DD24D5">
        <w:rPr>
          <w:sz w:val="26"/>
          <w:szCs w:val="26"/>
        </w:rPr>
        <w:t>б) в отношении объектов контроля, отнесенных к категории умеренного риска, - один раз в 3 года один из видов мероприятий из числа мероприятий, указанных в пункте 34 настоящего Положения.</w:t>
      </w:r>
    </w:p>
    <w:p w:rsidR="00DD24D5" w:rsidRPr="00DD24D5" w:rsidRDefault="00DD24D5" w:rsidP="00DD24D5">
      <w:pPr>
        <w:ind w:firstLine="708"/>
        <w:jc w:val="both"/>
        <w:rPr>
          <w:sz w:val="26"/>
          <w:szCs w:val="26"/>
        </w:rPr>
      </w:pPr>
      <w:r w:rsidRPr="00DD24D5">
        <w:rPr>
          <w:sz w:val="26"/>
          <w:szCs w:val="26"/>
        </w:rPr>
        <w:t>В отношении объектов контроля, отнесенных к категории низкого риска, плановые контрольные (надзорные) мероприятия не проводятся.</w:t>
      </w:r>
    </w:p>
    <w:p w:rsidR="00DD24D5" w:rsidRPr="00DD24D5" w:rsidRDefault="00DD24D5" w:rsidP="00DD24D5">
      <w:pPr>
        <w:ind w:firstLine="708"/>
        <w:jc w:val="both"/>
        <w:rPr>
          <w:sz w:val="26"/>
          <w:szCs w:val="26"/>
        </w:rPr>
      </w:pPr>
      <w:r w:rsidRPr="00DD24D5">
        <w:rPr>
          <w:sz w:val="26"/>
          <w:szCs w:val="26"/>
        </w:rPr>
        <w:t>Информация об осуществлении государственного контроля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DD24D5" w:rsidRPr="00DD24D5" w:rsidRDefault="00DD24D5" w:rsidP="00DD24D5">
      <w:pPr>
        <w:autoSpaceDE w:val="0"/>
        <w:autoSpaceDN w:val="0"/>
        <w:adjustRightInd w:val="0"/>
        <w:jc w:val="both"/>
        <w:rPr>
          <w:rFonts w:eastAsia="Calibri"/>
          <w:sz w:val="26"/>
          <w:szCs w:val="26"/>
        </w:rPr>
      </w:pPr>
      <w:proofErr w:type="gramStart"/>
      <w:r w:rsidRPr="00DD24D5">
        <w:rPr>
          <w:sz w:val="26"/>
          <w:szCs w:val="26"/>
        </w:rPr>
        <w:t xml:space="preserve">Информация о профилактических мероприятий, контрольных (надзорных) мероприятий,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заносится в Единый реестр контрольных (надзорных) мероприятий, в соответствии с </w:t>
      </w:r>
      <w:r w:rsidRPr="00DD24D5">
        <w:rPr>
          <w:rFonts w:eastAsia="Calibri"/>
          <w:sz w:val="26"/>
          <w:szCs w:val="26"/>
        </w:rPr>
        <w:t xml:space="preserve">Правилами формирования и ведения единого реестра контрольных </w:t>
      </w:r>
      <w:r w:rsidRPr="00DD24D5">
        <w:rPr>
          <w:rFonts w:eastAsia="Calibri"/>
          <w:sz w:val="26"/>
          <w:szCs w:val="26"/>
        </w:rPr>
        <w:lastRenderedPageBreak/>
        <w:t>(надзорных) мероприятий, утвержденными Постановлением Правительства РФ от 16.04.2021 № 604.</w:t>
      </w:r>
      <w:proofErr w:type="gramEnd"/>
    </w:p>
    <w:p w:rsidR="00DD24D5" w:rsidRPr="00DD24D5" w:rsidRDefault="00DD24D5" w:rsidP="00DD24D5">
      <w:pPr>
        <w:ind w:firstLine="708"/>
        <w:jc w:val="both"/>
        <w:rPr>
          <w:sz w:val="26"/>
          <w:szCs w:val="26"/>
        </w:rPr>
      </w:pPr>
      <w:r w:rsidRPr="00DD24D5">
        <w:rPr>
          <w:sz w:val="26"/>
          <w:szCs w:val="26"/>
        </w:rPr>
        <w:t>В районах Калужской области организовано 93 совместных патрульных групп из работников лесничеств и сотрудников ОВД районов по пресечению нарушений лесного законодательства. Проведено 4952 мероприятия по контролю (патрулированию) в лесах по охране лесных участков от нарушений лесного законодательства, в том числе 1261 с участием правоохранительных органов.</w:t>
      </w:r>
    </w:p>
    <w:p w:rsidR="00DD24D5" w:rsidRPr="00DD24D5" w:rsidRDefault="00DD24D5" w:rsidP="00DD24D5">
      <w:pPr>
        <w:ind w:firstLine="708"/>
        <w:jc w:val="both"/>
        <w:rPr>
          <w:sz w:val="26"/>
          <w:szCs w:val="26"/>
        </w:rPr>
      </w:pPr>
      <w:r w:rsidRPr="00DD24D5">
        <w:rPr>
          <w:sz w:val="26"/>
          <w:szCs w:val="26"/>
        </w:rPr>
        <w:t xml:space="preserve">Обнаружено 57 незаконные рубки. Объем незаконно срубленной древесины составил 1 958,8 куб. м., ущерб – 39 953,2 тыс. руб. Предъявлено 55 требований о возмещении вреда в досудебном порядке на сумму 4 335,9 тыс. рублей. Уплачено вреда добровольно по 41 искам на сумму 1 345,1 тыс. рублей. Удовлетворен 1 иск по решению суда на сумму 19,7 тыс. рублей. Направлено 6 исков в суд о возмещении вреда на сумму 1059,6 тыс. рублей. Направлено 41 дело в правоохранительные органы, возбуждено 25 уголовных дел, привлечено к уголовной ответственности 2 человека. </w:t>
      </w:r>
    </w:p>
    <w:p w:rsidR="00DD24D5" w:rsidRPr="00DD24D5" w:rsidRDefault="00DD24D5" w:rsidP="00DD24D5">
      <w:pPr>
        <w:ind w:firstLine="708"/>
        <w:jc w:val="both"/>
        <w:rPr>
          <w:sz w:val="26"/>
          <w:szCs w:val="26"/>
        </w:rPr>
      </w:pPr>
      <w:r w:rsidRPr="00DD24D5">
        <w:rPr>
          <w:sz w:val="26"/>
          <w:szCs w:val="26"/>
        </w:rPr>
        <w:t>С целью организации работы по предотвращению нарушений лесного законодательства, осуществления межведомственного взаимодействия по пресечению незаконных лесозаготовок и оборота древесины работает межведомственная комиссия, возглавляемая  заместителем Губернатора области.</w:t>
      </w:r>
    </w:p>
    <w:p w:rsidR="00DD24D5" w:rsidRPr="00DD24D5" w:rsidRDefault="00DD24D5" w:rsidP="00DD24D5">
      <w:pPr>
        <w:ind w:firstLine="708"/>
        <w:jc w:val="both"/>
        <w:rPr>
          <w:sz w:val="26"/>
          <w:szCs w:val="26"/>
        </w:rPr>
      </w:pPr>
      <w:r w:rsidRPr="00DD24D5">
        <w:rPr>
          <w:sz w:val="26"/>
          <w:szCs w:val="26"/>
        </w:rPr>
        <w:t xml:space="preserve">Досудебное обжалование решений контрольных (надзорных) органов, действий (бездействий)  их должностных лиц осуществляется в </w:t>
      </w:r>
      <w:proofErr w:type="gramStart"/>
      <w:r w:rsidRPr="00DD24D5">
        <w:rPr>
          <w:sz w:val="26"/>
          <w:szCs w:val="26"/>
        </w:rPr>
        <w:t>порядке</w:t>
      </w:r>
      <w:proofErr w:type="gramEnd"/>
      <w:r w:rsidRPr="00DD24D5">
        <w:rPr>
          <w:sz w:val="26"/>
          <w:szCs w:val="26"/>
        </w:rPr>
        <w:t xml:space="preserve"> установленном  Федеральным законом от 31.07.2020 № 248-ФЗ «О государственном контроле (надзоре) и муниципальном контроле в Российской Федерации».</w:t>
      </w:r>
    </w:p>
    <w:p w:rsidR="00886888" w:rsidRPr="00755FAF"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DD24D5" w:rsidRDefault="00DD24D5" w:rsidP="00DD24D5">
      <w:pPr>
        <w:ind w:firstLine="708"/>
        <w:jc w:val="both"/>
        <w:rPr>
          <w:sz w:val="26"/>
          <w:szCs w:val="26"/>
        </w:rPr>
      </w:pPr>
    </w:p>
    <w:p w:rsidR="00DD24D5" w:rsidRPr="00DD24D5" w:rsidRDefault="00DD24D5" w:rsidP="00DD24D5">
      <w:pPr>
        <w:ind w:firstLine="708"/>
        <w:jc w:val="both"/>
        <w:rPr>
          <w:sz w:val="26"/>
          <w:szCs w:val="26"/>
        </w:rPr>
      </w:pPr>
      <w:r w:rsidRPr="00DD24D5">
        <w:rPr>
          <w:sz w:val="26"/>
          <w:szCs w:val="26"/>
        </w:rPr>
        <w:t xml:space="preserve">Полномочиями в 2021 году по осуществлению федерального государственного лесного контроля (надзора) было наделено министерство согласно Положению о министерстве природных ресурсов и экологии Калужской области, утвержденного </w:t>
      </w:r>
      <w:r w:rsidRPr="00DD24D5">
        <w:rPr>
          <w:rFonts w:eastAsia="Calibri"/>
          <w:sz w:val="26"/>
          <w:szCs w:val="26"/>
        </w:rPr>
        <w:t>постановлением Правительства Калужской области от 15.01.2018 № 25 «</w:t>
      </w:r>
      <w:r w:rsidRPr="00DD24D5">
        <w:rPr>
          <w:sz w:val="26"/>
          <w:szCs w:val="26"/>
        </w:rPr>
        <w:t xml:space="preserve">Об утверждении Положения о министерстве природных ресурсов и экологии Калужской области». </w:t>
      </w:r>
    </w:p>
    <w:p w:rsidR="00DD24D5" w:rsidRPr="00DD24D5" w:rsidRDefault="00DD24D5" w:rsidP="00DD24D5">
      <w:pPr>
        <w:ind w:firstLine="708"/>
        <w:jc w:val="both"/>
        <w:rPr>
          <w:sz w:val="26"/>
          <w:szCs w:val="26"/>
        </w:rPr>
      </w:pPr>
      <w:r w:rsidRPr="00DD24D5">
        <w:rPr>
          <w:sz w:val="26"/>
          <w:szCs w:val="26"/>
        </w:rPr>
        <w:t>Федеральный государственный лесной контроль (надзор) в лесах осуществляли специалисты отдела федерального государственного лесного контроля (надзора) в лесах управления экологического надзора министерства (далее – отдел).</w:t>
      </w:r>
    </w:p>
    <w:p w:rsidR="00DD24D5" w:rsidRPr="00DD24D5" w:rsidRDefault="00DD24D5" w:rsidP="00DD24D5">
      <w:pPr>
        <w:ind w:firstLine="708"/>
        <w:jc w:val="both"/>
        <w:rPr>
          <w:sz w:val="26"/>
          <w:szCs w:val="26"/>
        </w:rPr>
      </w:pPr>
      <w:r w:rsidRPr="00DD24D5">
        <w:rPr>
          <w:sz w:val="26"/>
          <w:szCs w:val="26"/>
        </w:rPr>
        <w:t xml:space="preserve">Кроме того, в соответствии с частью 1 статьи 96 Лесного кодекса РФ федеральный государственный лесной контроль (надзор) в лесах осуществляется восемнадцатью подведомственными министерству государственными казенными учреждениями Калужской области (лесничествами). </w:t>
      </w:r>
    </w:p>
    <w:p w:rsidR="00DD24D5" w:rsidRPr="00DD24D5" w:rsidRDefault="00DD24D5" w:rsidP="00DD24D5">
      <w:pPr>
        <w:ind w:firstLine="708"/>
        <w:jc w:val="both"/>
        <w:rPr>
          <w:sz w:val="26"/>
          <w:szCs w:val="26"/>
        </w:rPr>
      </w:pPr>
      <w:r w:rsidRPr="00DD24D5">
        <w:rPr>
          <w:sz w:val="26"/>
          <w:szCs w:val="26"/>
        </w:rPr>
        <w:t>Перечень 18-ти подведомственных министерству государственных казенных учреждений Калужской области (лесничеств):</w:t>
      </w:r>
    </w:p>
    <w:p w:rsidR="00DD24D5" w:rsidRPr="00DD24D5" w:rsidRDefault="00DD24D5" w:rsidP="00DD24D5">
      <w:pPr>
        <w:ind w:firstLine="708"/>
        <w:jc w:val="both"/>
      </w:pPr>
      <w:r w:rsidRPr="00DD24D5">
        <w:t>ГКУ КО «</w:t>
      </w:r>
      <w:proofErr w:type="spellStart"/>
      <w:r w:rsidRPr="00DD24D5">
        <w:t>Боровское</w:t>
      </w:r>
      <w:proofErr w:type="spellEnd"/>
      <w:r w:rsidRPr="00DD24D5">
        <w:t xml:space="preserve"> лесничество»              ГКУ </w:t>
      </w:r>
      <w:proofErr w:type="gramStart"/>
      <w:r w:rsidRPr="00DD24D5">
        <w:t>КО</w:t>
      </w:r>
      <w:proofErr w:type="gramEnd"/>
      <w:r w:rsidRPr="00DD24D5">
        <w:t xml:space="preserve"> «Дзержинское лесничество»</w:t>
      </w:r>
    </w:p>
    <w:p w:rsidR="00DD24D5" w:rsidRPr="00DD24D5" w:rsidRDefault="00DD24D5" w:rsidP="00DD24D5">
      <w:pPr>
        <w:ind w:firstLine="708"/>
        <w:jc w:val="both"/>
      </w:pPr>
      <w:r w:rsidRPr="00DD24D5">
        <w:t>ГКУ КО «</w:t>
      </w:r>
      <w:proofErr w:type="spellStart"/>
      <w:r w:rsidRPr="00DD24D5">
        <w:t>Думиничское</w:t>
      </w:r>
      <w:proofErr w:type="spellEnd"/>
      <w:r w:rsidRPr="00DD24D5">
        <w:t xml:space="preserve"> лесничество»         ГКУ КО «</w:t>
      </w:r>
      <w:proofErr w:type="spellStart"/>
      <w:r w:rsidRPr="00DD24D5">
        <w:t>Еленское</w:t>
      </w:r>
      <w:proofErr w:type="spellEnd"/>
      <w:r w:rsidRPr="00DD24D5">
        <w:t xml:space="preserve"> лесничество»</w:t>
      </w:r>
    </w:p>
    <w:p w:rsidR="00DD24D5" w:rsidRPr="00DD24D5" w:rsidRDefault="00DD24D5" w:rsidP="00DD24D5">
      <w:pPr>
        <w:ind w:firstLine="708"/>
        <w:jc w:val="both"/>
      </w:pPr>
      <w:r w:rsidRPr="00DD24D5">
        <w:lastRenderedPageBreak/>
        <w:t>ГКУ КО «Жиздринское лесничество»         ГКУ КО «</w:t>
      </w:r>
      <w:proofErr w:type="spellStart"/>
      <w:r w:rsidRPr="00DD24D5">
        <w:t>Жуковскаое</w:t>
      </w:r>
      <w:proofErr w:type="spellEnd"/>
      <w:r w:rsidRPr="00DD24D5">
        <w:t xml:space="preserve"> лесничество»</w:t>
      </w:r>
    </w:p>
    <w:p w:rsidR="00DD24D5" w:rsidRPr="00DD24D5" w:rsidRDefault="00DD24D5" w:rsidP="00DD24D5">
      <w:pPr>
        <w:ind w:firstLine="708"/>
        <w:jc w:val="both"/>
      </w:pPr>
      <w:r w:rsidRPr="00DD24D5">
        <w:t>ГКУ КО «</w:t>
      </w:r>
      <w:proofErr w:type="spellStart"/>
      <w:r w:rsidRPr="00DD24D5">
        <w:t>Износковское</w:t>
      </w:r>
      <w:proofErr w:type="spellEnd"/>
      <w:r w:rsidRPr="00DD24D5">
        <w:t xml:space="preserve"> лесничество»         ГКУ </w:t>
      </w:r>
      <w:proofErr w:type="gramStart"/>
      <w:r w:rsidRPr="00DD24D5">
        <w:t>КО</w:t>
      </w:r>
      <w:proofErr w:type="gramEnd"/>
      <w:r w:rsidRPr="00DD24D5">
        <w:t xml:space="preserve"> «Калужское лесничество»</w:t>
      </w:r>
    </w:p>
    <w:p w:rsidR="00DD24D5" w:rsidRPr="00DD24D5" w:rsidRDefault="00DD24D5" w:rsidP="00DD24D5">
      <w:pPr>
        <w:ind w:firstLine="708"/>
        <w:jc w:val="both"/>
      </w:pPr>
      <w:r w:rsidRPr="00DD24D5">
        <w:t>ГКУ КО «</w:t>
      </w:r>
      <w:proofErr w:type="spellStart"/>
      <w:r w:rsidRPr="00DD24D5">
        <w:t>Козельское</w:t>
      </w:r>
      <w:proofErr w:type="spellEnd"/>
      <w:r w:rsidRPr="00DD24D5">
        <w:t xml:space="preserve"> лесничество»           ГКУ </w:t>
      </w:r>
      <w:proofErr w:type="gramStart"/>
      <w:r w:rsidRPr="00DD24D5">
        <w:t>КО</w:t>
      </w:r>
      <w:proofErr w:type="gramEnd"/>
      <w:r w:rsidRPr="00DD24D5">
        <w:t xml:space="preserve"> «Куйбышевское лесничество»</w:t>
      </w:r>
    </w:p>
    <w:p w:rsidR="00DD24D5" w:rsidRPr="00DD24D5" w:rsidRDefault="00DD24D5" w:rsidP="00DD24D5">
      <w:pPr>
        <w:ind w:firstLine="708"/>
        <w:jc w:val="both"/>
      </w:pPr>
      <w:r w:rsidRPr="00DD24D5">
        <w:t>ГКУ КО «</w:t>
      </w:r>
      <w:proofErr w:type="spellStart"/>
      <w:r w:rsidRPr="00DD24D5">
        <w:t>Людиновское</w:t>
      </w:r>
      <w:proofErr w:type="spellEnd"/>
      <w:r w:rsidRPr="00DD24D5">
        <w:t xml:space="preserve"> лесничество»        ГКУ </w:t>
      </w:r>
      <w:proofErr w:type="gramStart"/>
      <w:r w:rsidRPr="00DD24D5">
        <w:t>КО</w:t>
      </w:r>
      <w:proofErr w:type="gramEnd"/>
      <w:r w:rsidRPr="00DD24D5">
        <w:t xml:space="preserve"> «Медынское лесничество»</w:t>
      </w:r>
    </w:p>
    <w:p w:rsidR="00DD24D5" w:rsidRPr="00DD24D5" w:rsidRDefault="00DD24D5" w:rsidP="00DD24D5">
      <w:pPr>
        <w:ind w:firstLine="708"/>
        <w:jc w:val="both"/>
      </w:pPr>
      <w:r w:rsidRPr="00DD24D5">
        <w:t>ГКУ КО «</w:t>
      </w:r>
      <w:proofErr w:type="spellStart"/>
      <w:r w:rsidRPr="00DD24D5">
        <w:t>Малоярославецкое</w:t>
      </w:r>
      <w:proofErr w:type="spellEnd"/>
      <w:r w:rsidRPr="00DD24D5">
        <w:t xml:space="preserve"> </w:t>
      </w:r>
      <w:proofErr w:type="spellStart"/>
      <w:r w:rsidRPr="00DD24D5">
        <w:t>леснич</w:t>
      </w:r>
      <w:proofErr w:type="spellEnd"/>
      <w:r w:rsidRPr="00DD24D5">
        <w:t>-во»    ГКУ КО «</w:t>
      </w:r>
      <w:proofErr w:type="spellStart"/>
      <w:r w:rsidRPr="00DD24D5">
        <w:t>Мещовское</w:t>
      </w:r>
      <w:proofErr w:type="spellEnd"/>
      <w:r w:rsidRPr="00DD24D5">
        <w:t xml:space="preserve"> </w:t>
      </w:r>
      <w:proofErr w:type="gramStart"/>
      <w:r w:rsidRPr="00DD24D5">
        <w:t>лес-во</w:t>
      </w:r>
      <w:proofErr w:type="gramEnd"/>
      <w:r w:rsidRPr="00DD24D5">
        <w:t>»</w:t>
      </w:r>
    </w:p>
    <w:p w:rsidR="00DD24D5" w:rsidRPr="00DD24D5" w:rsidRDefault="00DD24D5" w:rsidP="00DD24D5">
      <w:pPr>
        <w:ind w:firstLine="708"/>
        <w:jc w:val="both"/>
      </w:pPr>
      <w:r w:rsidRPr="00DD24D5">
        <w:t>ГКУ КО «Спас-</w:t>
      </w:r>
      <w:proofErr w:type="spellStart"/>
      <w:r w:rsidRPr="00DD24D5">
        <w:t>деменское</w:t>
      </w:r>
      <w:proofErr w:type="spellEnd"/>
      <w:r w:rsidRPr="00DD24D5">
        <w:t xml:space="preserve"> лесничество»     ГКУ </w:t>
      </w:r>
      <w:proofErr w:type="gramStart"/>
      <w:r w:rsidRPr="00DD24D5">
        <w:t>КО</w:t>
      </w:r>
      <w:proofErr w:type="gramEnd"/>
      <w:r w:rsidRPr="00DD24D5">
        <w:t xml:space="preserve"> «Ульяновское лес-во»</w:t>
      </w:r>
    </w:p>
    <w:p w:rsidR="00DD24D5" w:rsidRPr="00DD24D5" w:rsidRDefault="00DD24D5" w:rsidP="00DD24D5">
      <w:pPr>
        <w:ind w:firstLine="708"/>
        <w:jc w:val="both"/>
      </w:pPr>
      <w:r w:rsidRPr="00DD24D5">
        <w:t>ГКУ КО «</w:t>
      </w:r>
      <w:proofErr w:type="spellStart"/>
      <w:r w:rsidRPr="00DD24D5">
        <w:t>Ферзиковское</w:t>
      </w:r>
      <w:proofErr w:type="spellEnd"/>
      <w:r w:rsidRPr="00DD24D5">
        <w:t xml:space="preserve"> лесничество»         ГКУ КО «</w:t>
      </w:r>
      <w:proofErr w:type="spellStart"/>
      <w:r w:rsidRPr="00DD24D5">
        <w:t>Юхновское</w:t>
      </w:r>
      <w:proofErr w:type="spellEnd"/>
      <w:r w:rsidRPr="00DD24D5">
        <w:t xml:space="preserve"> лесничество</w:t>
      </w:r>
    </w:p>
    <w:p w:rsidR="00DD24D5" w:rsidRDefault="00DD24D5" w:rsidP="00DD24D5">
      <w:pPr>
        <w:ind w:firstLine="708"/>
        <w:jc w:val="both"/>
        <w:rPr>
          <w:sz w:val="26"/>
          <w:szCs w:val="26"/>
        </w:rPr>
      </w:pPr>
      <w:r w:rsidRPr="00DD24D5">
        <w:rPr>
          <w:sz w:val="26"/>
          <w:szCs w:val="26"/>
        </w:rPr>
        <w:t>Государственные казенные учреждения Калужской области (лесничества), подведомственные министерству, осуществляли надзорные функции на основании приказа министерства природных ресурсов и экологии Калужской области от 03.09.2021 № 832-21 «Об утверждении перечня должностных лиц министерства природных ресурсов и экологии Калужской области, имеющих право составлять протоколы об административных правонарушениях»; постановления Правительства Калужской области от 31.08.2021 № 573 «Об утверждении перечня должностных лиц министерства природных ресурсов и экологии Калужской области, уполномоченных на осуществление федерального государственного лесного контроля (надзора) на землях лесного фонда».</w:t>
      </w:r>
    </w:p>
    <w:p w:rsidR="00ED5232" w:rsidRPr="00DD24D5" w:rsidRDefault="00ED5232" w:rsidP="00ED5232">
      <w:pPr>
        <w:ind w:firstLine="709"/>
        <w:jc w:val="both"/>
        <w:rPr>
          <w:sz w:val="26"/>
          <w:szCs w:val="26"/>
        </w:rPr>
      </w:pPr>
      <w:r w:rsidRPr="00DD24D5">
        <w:rPr>
          <w:sz w:val="26"/>
          <w:szCs w:val="26"/>
        </w:rPr>
        <w:t>Должностными лицами, уполномоченными на осуществление федерального государственного контроля (надзора) (далее - государственные лесные инспекторы) в пределах их компетенции, являются:</w:t>
      </w:r>
    </w:p>
    <w:p w:rsidR="00ED5232" w:rsidRPr="00DD24D5" w:rsidRDefault="00ED5232" w:rsidP="00ED5232">
      <w:pPr>
        <w:ind w:firstLine="709"/>
        <w:jc w:val="both"/>
        <w:rPr>
          <w:sz w:val="26"/>
          <w:szCs w:val="26"/>
        </w:rPr>
      </w:pPr>
      <w:r w:rsidRPr="00DD24D5">
        <w:rPr>
          <w:sz w:val="26"/>
          <w:szCs w:val="26"/>
        </w:rPr>
        <w:t>министр природных ресурсов и экологии Калужской области – главный государственный лесной инспектор в Калужской области;</w:t>
      </w:r>
    </w:p>
    <w:p w:rsidR="00ED5232" w:rsidRPr="00DD24D5" w:rsidRDefault="00ED5232" w:rsidP="00ED5232">
      <w:pPr>
        <w:ind w:firstLine="709"/>
        <w:jc w:val="both"/>
        <w:rPr>
          <w:sz w:val="26"/>
          <w:szCs w:val="26"/>
        </w:rPr>
      </w:pPr>
      <w:r w:rsidRPr="00DD24D5">
        <w:rPr>
          <w:sz w:val="26"/>
          <w:szCs w:val="26"/>
        </w:rPr>
        <w:t>заместитель министра – начальник управления регулирования деятельности в сфере природопользования министерства природных ресурсов и экологии Калужской области - заместитель главного государственного лесного инспектора в Калужской области;</w:t>
      </w:r>
    </w:p>
    <w:p w:rsidR="00ED5232" w:rsidRPr="00DD24D5" w:rsidRDefault="00ED5232" w:rsidP="00ED5232">
      <w:pPr>
        <w:ind w:firstLine="709"/>
        <w:jc w:val="both"/>
        <w:rPr>
          <w:sz w:val="26"/>
          <w:szCs w:val="26"/>
        </w:rPr>
      </w:pPr>
      <w:r w:rsidRPr="00DD24D5">
        <w:rPr>
          <w:sz w:val="26"/>
          <w:szCs w:val="26"/>
        </w:rPr>
        <w:t xml:space="preserve">начальник </w:t>
      </w:r>
      <w:proofErr w:type="gramStart"/>
      <w:r w:rsidRPr="00DD24D5">
        <w:rPr>
          <w:sz w:val="26"/>
          <w:szCs w:val="26"/>
        </w:rPr>
        <w:t>отдела мониторинга окружающей среды управления регулирования деятельности</w:t>
      </w:r>
      <w:proofErr w:type="gramEnd"/>
      <w:r w:rsidRPr="00DD24D5">
        <w:rPr>
          <w:sz w:val="26"/>
          <w:szCs w:val="26"/>
        </w:rPr>
        <w:t xml:space="preserve"> в сфере природопользования министерства природных ресурсов и экологии Калужской области - старший государственный лесной инспектор в лесничествах;</w:t>
      </w:r>
    </w:p>
    <w:p w:rsidR="00ED5232" w:rsidRPr="00DD24D5" w:rsidRDefault="00ED5232" w:rsidP="00ED5232">
      <w:pPr>
        <w:ind w:firstLine="709"/>
        <w:jc w:val="both"/>
        <w:rPr>
          <w:sz w:val="26"/>
          <w:szCs w:val="26"/>
        </w:rPr>
      </w:pPr>
      <w:r w:rsidRPr="00DD24D5">
        <w:rPr>
          <w:sz w:val="26"/>
          <w:szCs w:val="26"/>
        </w:rPr>
        <w:t>начальник отдела федерального государственного лесного контроля (надзора) в лесах управления экологического надзора министерства природных ресурсов и экологии Калужской области - старший государственный лесной инспектор в лесничествах;</w:t>
      </w:r>
    </w:p>
    <w:p w:rsidR="00ED5232" w:rsidRPr="00DD24D5" w:rsidRDefault="00ED5232" w:rsidP="00ED5232">
      <w:pPr>
        <w:ind w:firstLine="709"/>
        <w:jc w:val="both"/>
        <w:rPr>
          <w:sz w:val="26"/>
          <w:szCs w:val="26"/>
        </w:rPr>
      </w:pPr>
      <w:r w:rsidRPr="00DD24D5">
        <w:rPr>
          <w:sz w:val="26"/>
          <w:szCs w:val="26"/>
        </w:rPr>
        <w:t xml:space="preserve">главные и ведущие специалисты </w:t>
      </w:r>
      <w:proofErr w:type="gramStart"/>
      <w:r w:rsidRPr="00DD24D5">
        <w:rPr>
          <w:sz w:val="26"/>
          <w:szCs w:val="26"/>
        </w:rPr>
        <w:t>отдела мониторинга окружающей среды управления регулирования деятельности</w:t>
      </w:r>
      <w:proofErr w:type="gramEnd"/>
      <w:r w:rsidRPr="00DD24D5">
        <w:rPr>
          <w:sz w:val="26"/>
          <w:szCs w:val="26"/>
        </w:rPr>
        <w:t xml:space="preserve"> в сфере природопользования министерства природных ресурсов и экологии Калужской области - государственные лесные инспекторы в лесничествах;</w:t>
      </w:r>
    </w:p>
    <w:p w:rsidR="00ED5232" w:rsidRPr="00DD24D5" w:rsidRDefault="00ED5232" w:rsidP="00ED5232">
      <w:pPr>
        <w:ind w:firstLine="709"/>
        <w:jc w:val="both"/>
        <w:rPr>
          <w:sz w:val="26"/>
          <w:szCs w:val="26"/>
        </w:rPr>
      </w:pPr>
      <w:r w:rsidRPr="00DD24D5">
        <w:rPr>
          <w:sz w:val="26"/>
          <w:szCs w:val="26"/>
        </w:rPr>
        <w:t>главный специалист отдела федерального государственного лесного контроля (надзора) в лесах управления экологического надзора министерства природных ресурсов и экологии Калужской области - государственный лесной инспектор в лесничествах.</w:t>
      </w:r>
    </w:p>
    <w:p w:rsidR="00ED5232" w:rsidRPr="00DD24D5" w:rsidRDefault="00ED5232" w:rsidP="00ED5232">
      <w:pPr>
        <w:ind w:firstLine="709"/>
        <w:jc w:val="both"/>
        <w:rPr>
          <w:sz w:val="26"/>
          <w:szCs w:val="26"/>
        </w:rPr>
      </w:pPr>
      <w:r w:rsidRPr="00DD24D5">
        <w:rPr>
          <w:sz w:val="26"/>
          <w:szCs w:val="26"/>
        </w:rPr>
        <w:t xml:space="preserve"> </w:t>
      </w:r>
      <w:proofErr w:type="gramStart"/>
      <w:r w:rsidRPr="00DD24D5">
        <w:rPr>
          <w:sz w:val="26"/>
          <w:szCs w:val="26"/>
        </w:rPr>
        <w:t xml:space="preserve">Должностные лица государственных казенных учреждений Калужской области (далее – лесничеств), подведомственных министерству природных ресурсов и экологии Калужской области, уполномоченных на осуществление федерального государственного лесного контроля (надзора) на землях лесного фонда и имеющих право составлять протоколы об административных правонарушениях в пределах полномочий должностных лиц государственных </w:t>
      </w:r>
      <w:r w:rsidRPr="00DD24D5">
        <w:rPr>
          <w:sz w:val="26"/>
          <w:szCs w:val="26"/>
        </w:rPr>
        <w:lastRenderedPageBreak/>
        <w:t>учреждений, предусмотренных пунктом 8 части 5 статьи 28.3 Кодекса Российской Федерации об административных правонарушениях:</w:t>
      </w:r>
      <w:proofErr w:type="gramEnd"/>
    </w:p>
    <w:p w:rsidR="00ED5232" w:rsidRPr="00DD24D5" w:rsidRDefault="00ED5232" w:rsidP="00ED5232">
      <w:pPr>
        <w:ind w:firstLine="709"/>
        <w:jc w:val="both"/>
        <w:rPr>
          <w:sz w:val="26"/>
          <w:szCs w:val="26"/>
        </w:rPr>
      </w:pPr>
      <w:r>
        <w:rPr>
          <w:sz w:val="26"/>
          <w:szCs w:val="26"/>
        </w:rPr>
        <w:t>д</w:t>
      </w:r>
      <w:r w:rsidRPr="00DD24D5">
        <w:rPr>
          <w:sz w:val="26"/>
          <w:szCs w:val="26"/>
        </w:rPr>
        <w:t>иректора лесничеств - старшие государственные лесные инспекторы в лесничествах;</w:t>
      </w:r>
    </w:p>
    <w:p w:rsidR="00ED5232" w:rsidRPr="00DD24D5" w:rsidRDefault="00ED5232" w:rsidP="00ED5232">
      <w:pPr>
        <w:ind w:firstLine="709"/>
        <w:jc w:val="both"/>
        <w:rPr>
          <w:sz w:val="26"/>
          <w:szCs w:val="26"/>
        </w:rPr>
      </w:pPr>
      <w:r w:rsidRPr="00DD24D5">
        <w:rPr>
          <w:sz w:val="26"/>
          <w:szCs w:val="26"/>
        </w:rPr>
        <w:t>заместители директоров лесничеств - заместители старших государственных лесных инспекторов в лесничествах;</w:t>
      </w:r>
    </w:p>
    <w:p w:rsidR="00ED5232" w:rsidRPr="00DD24D5" w:rsidRDefault="00ED5232" w:rsidP="00ED5232">
      <w:pPr>
        <w:ind w:firstLine="709"/>
        <w:jc w:val="both"/>
        <w:rPr>
          <w:sz w:val="26"/>
          <w:szCs w:val="26"/>
        </w:rPr>
      </w:pPr>
      <w:r w:rsidRPr="00DD24D5">
        <w:rPr>
          <w:sz w:val="26"/>
          <w:szCs w:val="26"/>
        </w:rPr>
        <w:t>инженеры по охране и защите леса, инженеры по лесопользованию,</w:t>
      </w:r>
      <w:r>
        <w:rPr>
          <w:sz w:val="26"/>
          <w:szCs w:val="26"/>
        </w:rPr>
        <w:t xml:space="preserve"> </w:t>
      </w:r>
      <w:r w:rsidRPr="00DD24D5">
        <w:rPr>
          <w:sz w:val="26"/>
          <w:szCs w:val="26"/>
        </w:rPr>
        <w:t xml:space="preserve">инженеры по </w:t>
      </w:r>
      <w:proofErr w:type="spellStart"/>
      <w:r w:rsidRPr="00DD24D5">
        <w:rPr>
          <w:sz w:val="26"/>
          <w:szCs w:val="26"/>
        </w:rPr>
        <w:t>лесовосстановлению</w:t>
      </w:r>
      <w:proofErr w:type="spellEnd"/>
      <w:r w:rsidRPr="00DD24D5">
        <w:rPr>
          <w:sz w:val="26"/>
          <w:szCs w:val="26"/>
        </w:rPr>
        <w:t>, участковые лесничие - государственные лесные инспекторы в лесничествах.</w:t>
      </w:r>
    </w:p>
    <w:p w:rsidR="00ED5232" w:rsidRPr="00DD24D5" w:rsidRDefault="00ED5232" w:rsidP="00DD24D5">
      <w:pPr>
        <w:ind w:firstLine="708"/>
        <w:jc w:val="both"/>
        <w:rPr>
          <w:sz w:val="26"/>
          <w:szCs w:val="26"/>
          <w:lang w:val="en-US"/>
        </w:rPr>
      </w:pPr>
    </w:p>
    <w:p w:rsidR="00DD24D5" w:rsidRPr="00DD24D5" w:rsidRDefault="00DD24D5" w:rsidP="00DD24D5">
      <w:pPr>
        <w:ind w:firstLine="708"/>
        <w:jc w:val="both"/>
        <w:rPr>
          <w:sz w:val="26"/>
          <w:szCs w:val="26"/>
        </w:rPr>
      </w:pPr>
      <w:r w:rsidRPr="00DD24D5">
        <w:rPr>
          <w:sz w:val="26"/>
          <w:szCs w:val="26"/>
        </w:rPr>
        <w:t xml:space="preserve">Осуществление федерального государственного лесного контроля (надзора) в лесах проводится за счет субвенций из федерального бюджета, выделяемых на исполнение отдельных полномочий, переданных Российской Федерацией органам государственной власти субъектов Российской Федерации, в том числе на осуществление надзорной деятельности. </w:t>
      </w:r>
    </w:p>
    <w:p w:rsidR="00DD24D5" w:rsidRPr="00DD24D5" w:rsidRDefault="00DD24D5" w:rsidP="00DD24D5">
      <w:pPr>
        <w:ind w:firstLine="708"/>
        <w:jc w:val="both"/>
        <w:rPr>
          <w:sz w:val="26"/>
          <w:szCs w:val="26"/>
        </w:rPr>
      </w:pPr>
      <w:r w:rsidRPr="00DD24D5">
        <w:rPr>
          <w:sz w:val="26"/>
          <w:szCs w:val="26"/>
        </w:rPr>
        <w:t>В 2021 году на осуществление надзорной деятельности министерству и подведомственным учреждениям было выделено 39 691 тыс. рублей (1 полугодие -  21 147 тыс. рублей, 2 полугодие – 18 544  тыс. рублей).</w:t>
      </w:r>
    </w:p>
    <w:p w:rsidR="00DD24D5" w:rsidRPr="00DD24D5" w:rsidRDefault="00DD24D5" w:rsidP="00DD24D5">
      <w:pPr>
        <w:ind w:firstLine="708"/>
        <w:jc w:val="both"/>
        <w:rPr>
          <w:sz w:val="26"/>
          <w:szCs w:val="26"/>
        </w:rPr>
      </w:pPr>
      <w:r w:rsidRPr="00DD24D5">
        <w:rPr>
          <w:sz w:val="26"/>
          <w:szCs w:val="26"/>
        </w:rPr>
        <w:t>Надзорные мероприятия, проводимые министерством и подведомственными государственными казенными учреждениями Калужской области (лесничествами), осуществлялись на основании утвержденных ежегодных планов проведения проверок, а также при  проведении мероприятий по контролю (патрулированию) в лесах.</w:t>
      </w:r>
    </w:p>
    <w:p w:rsidR="00DD24D5" w:rsidRPr="00DD24D5" w:rsidRDefault="00DD24D5" w:rsidP="00DD24D5">
      <w:pPr>
        <w:ind w:firstLine="708"/>
        <w:jc w:val="both"/>
        <w:rPr>
          <w:sz w:val="26"/>
          <w:szCs w:val="26"/>
        </w:rPr>
      </w:pPr>
      <w:proofErr w:type="gramStart"/>
      <w:r w:rsidRPr="00DD24D5">
        <w:rPr>
          <w:sz w:val="26"/>
          <w:szCs w:val="26"/>
        </w:rPr>
        <w:t>По состоянию на 01.01.2022 штатная численность государственных лесных инспекторов составила 238  человек, в том числе в министерстве природных ресурсов и экологии Калужской области – 7 человек, в лесничествах – 231 человек; фактическая численность государственных лесных инспекторов составила 218  человек, в том числе в министерстве лесного хозяйства Калужской области - 7 человек, в лесничествах – 211 человек.</w:t>
      </w:r>
      <w:proofErr w:type="gramEnd"/>
      <w:r w:rsidRPr="00DD24D5">
        <w:rPr>
          <w:sz w:val="26"/>
          <w:szCs w:val="26"/>
        </w:rPr>
        <w:t xml:space="preserve"> На одного государственного лесного инспектора приходится 5,27 тыс. га лесного фонда.</w:t>
      </w:r>
    </w:p>
    <w:p w:rsidR="00DD24D5" w:rsidRPr="00DD24D5" w:rsidRDefault="00DD24D5" w:rsidP="00DD24D5">
      <w:pPr>
        <w:ind w:firstLine="708"/>
        <w:jc w:val="both"/>
        <w:rPr>
          <w:sz w:val="26"/>
          <w:szCs w:val="26"/>
        </w:rPr>
      </w:pPr>
      <w:r w:rsidRPr="00DD24D5">
        <w:rPr>
          <w:sz w:val="26"/>
          <w:szCs w:val="26"/>
        </w:rPr>
        <w:t>Все сотрудники министерства и подведомственных лесничеств, исполняющие функции по осуществлению федерального государственного лесного контроля (надзора) имеют высшее профессиональное образование в соответствии с требованиями занимаемых должностей. Указанные специалисты постоянно повышают свою квалификацию в г. Пушкино в ВИПКЛХ (Всероссийский институт повышения квалификации работников лесного хозяйства).</w:t>
      </w:r>
    </w:p>
    <w:p w:rsidR="00DD24D5" w:rsidRPr="00DD24D5" w:rsidRDefault="00DD24D5" w:rsidP="00DD24D5">
      <w:pPr>
        <w:ind w:firstLine="708"/>
        <w:jc w:val="both"/>
        <w:rPr>
          <w:sz w:val="26"/>
          <w:szCs w:val="26"/>
        </w:rPr>
      </w:pPr>
      <w:r w:rsidRPr="00DD24D5">
        <w:rPr>
          <w:sz w:val="26"/>
          <w:szCs w:val="26"/>
        </w:rPr>
        <w:t>Эксперты и представители экспертных организаций к проведению федерального государственного лесного контроля (надзора) не привлекались.</w:t>
      </w:r>
    </w:p>
    <w:p w:rsidR="00DD24D5" w:rsidRPr="00DD24D5" w:rsidRDefault="00DD24D5" w:rsidP="00DD24D5">
      <w:pPr>
        <w:ind w:firstLine="708"/>
        <w:jc w:val="both"/>
        <w:rPr>
          <w:sz w:val="26"/>
          <w:szCs w:val="26"/>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DD24D5" w:rsidRPr="00DD24D5" w:rsidRDefault="00DD24D5" w:rsidP="00DD24D5">
      <w:pPr>
        <w:ind w:firstLine="708"/>
        <w:jc w:val="both"/>
        <w:rPr>
          <w:sz w:val="26"/>
          <w:szCs w:val="26"/>
        </w:rPr>
      </w:pPr>
      <w:r w:rsidRPr="00DD24D5">
        <w:rPr>
          <w:sz w:val="26"/>
          <w:szCs w:val="26"/>
        </w:rPr>
        <w:t xml:space="preserve">В 2021 году лесничествами проведено 29 проверок, в том числе 22 плановых и 7 внеплановых выездных проверок по вопросам соблюдения юридическими </w:t>
      </w:r>
      <w:r w:rsidRPr="00DD24D5">
        <w:rPr>
          <w:sz w:val="26"/>
          <w:szCs w:val="26"/>
        </w:rPr>
        <w:lastRenderedPageBreak/>
        <w:t xml:space="preserve">лицами обязательных требований лесного законодательства, в том числе правил пожарной безопасности в лесах. По результатам проверок выдано 9 предписаний, из которых исполнено 6 предписаний,  по 1 предписанию срок исполнения не наступил, 2 – не исполнены в срок,  составлено 8 протоколов об административных правонарушениях, за нарушение правил пожарной безопасности и правил заготовки древесины, наложено штрафов на сумму 53 тыс. руб. </w:t>
      </w:r>
    </w:p>
    <w:p w:rsidR="00E40973" w:rsidRDefault="00DD24D5" w:rsidP="00E40973">
      <w:pPr>
        <w:ind w:firstLine="708"/>
        <w:jc w:val="both"/>
        <w:rPr>
          <w:sz w:val="26"/>
          <w:szCs w:val="26"/>
        </w:rPr>
      </w:pPr>
      <w:r w:rsidRPr="00DD24D5">
        <w:rPr>
          <w:sz w:val="26"/>
          <w:szCs w:val="26"/>
        </w:rPr>
        <w:t xml:space="preserve">За 2021 года проведено 4952 контрольных (надзорных) мероприятия в лесах, направленных на выявление, пресечение и предупреждение нарушений лесного законодательства. В результате было установлено 261 нарушение лесного законодательства, к административной ответственности привлечено 251 лицо, наложено административных штрафов на сумму 4430,7 тыс. рублей. </w:t>
      </w:r>
      <w:proofErr w:type="gramStart"/>
      <w:r w:rsidRPr="00DD24D5">
        <w:rPr>
          <w:sz w:val="26"/>
          <w:szCs w:val="26"/>
        </w:rPr>
        <w:t>Из них по статье 8.32 КоАП РФ за нарушения правил пожарной безопасности в лесах привлечено 154 лица, наложено административных штрафов на сумму 2145 тыс. руб., по статье 8.27 КоАП РФ за нарушения требований лесного законодательства по воспроизводству лесов и лесоразведению привлечено 18 лиц, наложено административных штрафов на сумму 907 тыс. руб., по статье 8.28 КоАП РФ за совершение незаконных рубок</w:t>
      </w:r>
      <w:proofErr w:type="gramEnd"/>
      <w:r w:rsidRPr="00DD24D5">
        <w:rPr>
          <w:sz w:val="26"/>
          <w:szCs w:val="26"/>
        </w:rPr>
        <w:t xml:space="preserve"> </w:t>
      </w:r>
      <w:proofErr w:type="gramStart"/>
      <w:r w:rsidRPr="00DD24D5">
        <w:rPr>
          <w:sz w:val="26"/>
          <w:szCs w:val="26"/>
        </w:rPr>
        <w:t>и повреждение  лесных насаждений привлечено 21 лицо, наложено административных штрафов на сумму 64,5 тыс. рублей, по статье 8.25 КоАП РФ за нарушение правил использования лесов привлечено 29 лиц, наложено административных штрафов на сумму 726 тыс. рублей, по статье 8.31 за нарушение правил санитарной безопасности в лесах привлечено 12 лиц,  наложено административных штрафов на сумму 84 тыс. рублей, по статье 7.9</w:t>
      </w:r>
      <w:proofErr w:type="gramEnd"/>
      <w:r w:rsidRPr="00DD24D5">
        <w:rPr>
          <w:sz w:val="26"/>
          <w:szCs w:val="26"/>
        </w:rPr>
        <w:t xml:space="preserve"> КоАП РФ за самовольное занятие лесных участков привлечено 16 лиц, наложено административных штрафов на сумму 504 тыс. рублей, по статье 8.26 КоАП РФ привлечено 1 лицо, наложено административных штрафов на сумму 0,2 тыс. рублей.</w:t>
      </w:r>
      <w:r w:rsidR="00E40973" w:rsidRPr="00E40973">
        <w:rPr>
          <w:sz w:val="26"/>
          <w:szCs w:val="26"/>
        </w:rPr>
        <w:t xml:space="preserve"> </w:t>
      </w:r>
    </w:p>
    <w:p w:rsidR="00E40973" w:rsidRPr="00DD24D5" w:rsidRDefault="00E40973" w:rsidP="00E40973">
      <w:pPr>
        <w:ind w:firstLine="708"/>
        <w:jc w:val="both"/>
        <w:rPr>
          <w:sz w:val="26"/>
          <w:szCs w:val="26"/>
        </w:rPr>
      </w:pPr>
      <w:r w:rsidRPr="00DD24D5">
        <w:rPr>
          <w:sz w:val="26"/>
          <w:szCs w:val="26"/>
        </w:rPr>
        <w:t>В районах Калужской области организовано 93 совместных патрульных групп из работников лесничеств и сотрудников ОВД районов по пресечению нарушений лесного законодательства. Проведено 4952 мероприятия по контролю (патрулированию) в лесах по охране лесных участков от нарушений лесного законодательства, в том числе 1261 с участием правоохранительных органов.</w:t>
      </w:r>
    </w:p>
    <w:p w:rsidR="00E40973" w:rsidRPr="00DD24D5" w:rsidRDefault="00E40973" w:rsidP="00E40973">
      <w:pPr>
        <w:ind w:firstLine="708"/>
        <w:jc w:val="both"/>
        <w:rPr>
          <w:sz w:val="26"/>
          <w:szCs w:val="26"/>
        </w:rPr>
      </w:pPr>
      <w:r w:rsidRPr="00DD24D5">
        <w:rPr>
          <w:sz w:val="26"/>
          <w:szCs w:val="26"/>
        </w:rPr>
        <w:t xml:space="preserve">Обнаружено 57 незаконные рубки. Объем незаконно срубленной древесины составил 1 958,8 куб. м., ущерб – 39 953,2 тыс. руб. Предъявлено 55 требований о возмещении вреда в досудебном порядке на сумму 4 335,9 тыс. рублей. Уплачено вреда добровольно по 41 искам на сумму 1 345,1 тыс. рублей. Удовлетворен 1 иск по решению суда на сумму 19,7 тыс. рублей. Направлено 6 исков в суд о возмещении вреда на сумму 1059,6 тыс. рублей. Направлено 41 дело в правоохранительные органы, возбуждено 25 уголовных дел, привлечено к уголовной ответственности 2 человека.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E40973" w:rsidRPr="00E40973" w:rsidRDefault="00E40973" w:rsidP="00E40973">
      <w:pPr>
        <w:ind w:firstLine="708"/>
        <w:jc w:val="both"/>
        <w:rPr>
          <w:sz w:val="26"/>
          <w:szCs w:val="26"/>
        </w:rPr>
      </w:pPr>
      <w:r w:rsidRPr="00E40973">
        <w:rPr>
          <w:sz w:val="26"/>
          <w:szCs w:val="26"/>
        </w:rPr>
        <w:lastRenderedPageBreak/>
        <w:t xml:space="preserve">В целях противодействия незаконным рубкам и нелегальному обороту древесины в Калужской области постановлением  Губернатора Калужской области от 05.06.2007 № 222 утверждена межведомственная комиссии по борьбе с незаконными лесозаготовками, транспортировкой, переработкой, реализацией и экспортом древесины  (далее -  межведомственная комиссия). </w:t>
      </w:r>
      <w:proofErr w:type="gramStart"/>
      <w:r w:rsidRPr="00E40973">
        <w:rPr>
          <w:sz w:val="26"/>
          <w:szCs w:val="26"/>
        </w:rPr>
        <w:t xml:space="preserve">В состав межведомственной комиссии включены представители министерства природных ресурсов и экологии Калужской области (далее - министерство), УМВД России по Калужской области, Управления Федеральной налоговой службы по Калужской области, Управления Федеральной службы судебных приставов России по Калужской области (далее – УФССП по Калужской области), Межрегионального Управления </w:t>
      </w:r>
      <w:proofErr w:type="spellStart"/>
      <w:r w:rsidRPr="00E40973">
        <w:rPr>
          <w:sz w:val="26"/>
          <w:szCs w:val="26"/>
        </w:rPr>
        <w:t>Росприроднадзора</w:t>
      </w:r>
      <w:proofErr w:type="spellEnd"/>
      <w:r w:rsidRPr="00E40973">
        <w:rPr>
          <w:sz w:val="26"/>
          <w:szCs w:val="26"/>
        </w:rPr>
        <w:t xml:space="preserve"> по г. Москве и Калужской области (далее - </w:t>
      </w:r>
      <w:proofErr w:type="spellStart"/>
      <w:r w:rsidRPr="00E40973">
        <w:rPr>
          <w:sz w:val="26"/>
          <w:szCs w:val="26"/>
        </w:rPr>
        <w:t>Росприроднадзор</w:t>
      </w:r>
      <w:proofErr w:type="spellEnd"/>
      <w:r w:rsidRPr="00E40973">
        <w:rPr>
          <w:sz w:val="26"/>
          <w:szCs w:val="26"/>
        </w:rPr>
        <w:t>), Калужской таможни, Калужской межрайонной природоохранной прокуратуры.</w:t>
      </w:r>
      <w:proofErr w:type="gramEnd"/>
      <w:r w:rsidRPr="00E40973">
        <w:rPr>
          <w:sz w:val="26"/>
          <w:szCs w:val="26"/>
        </w:rPr>
        <w:t xml:space="preserve"> Заседания межведомственной комиссии проводятся два раза в год в режиме видеоконференции с участием глав администраций муниципальных районов, представителей территориальных органов Министерства внутренних дел Российской Федерации в Калужской области на районном уровне, директоров и специалистов государственных казенных учреждений Калужской области. На заседаниях межведомственной комиссии проводится комплексный анализ ситуации с незаконными </w:t>
      </w:r>
      <w:proofErr w:type="gramStart"/>
      <w:r w:rsidRPr="00E40973">
        <w:rPr>
          <w:sz w:val="26"/>
          <w:szCs w:val="26"/>
        </w:rPr>
        <w:t>рубками</w:t>
      </w:r>
      <w:proofErr w:type="gramEnd"/>
      <w:r w:rsidRPr="00E40973">
        <w:rPr>
          <w:sz w:val="26"/>
          <w:szCs w:val="26"/>
        </w:rPr>
        <w:t xml:space="preserve"> и принимаются конкретные решения. Очередное заседание запланировано на 23.11.2021. </w:t>
      </w:r>
    </w:p>
    <w:p w:rsidR="00E40973" w:rsidRPr="00E40973" w:rsidRDefault="00E40973" w:rsidP="00E40973">
      <w:pPr>
        <w:ind w:firstLine="708"/>
        <w:jc w:val="both"/>
        <w:rPr>
          <w:sz w:val="26"/>
          <w:szCs w:val="26"/>
        </w:rPr>
      </w:pPr>
      <w:r w:rsidRPr="00E40973">
        <w:rPr>
          <w:sz w:val="26"/>
          <w:szCs w:val="26"/>
        </w:rPr>
        <w:t xml:space="preserve">В рамках профилактики правонарушений министерством и подведомственными государственными казенными учреждениями (лесничествами) </w:t>
      </w:r>
      <w:proofErr w:type="spellStart"/>
      <w:r w:rsidRPr="00E40973">
        <w:rPr>
          <w:sz w:val="26"/>
          <w:szCs w:val="26"/>
        </w:rPr>
        <w:t>лесопользователям</w:t>
      </w:r>
      <w:proofErr w:type="spellEnd"/>
      <w:r w:rsidRPr="00E40973">
        <w:rPr>
          <w:sz w:val="26"/>
          <w:szCs w:val="26"/>
        </w:rPr>
        <w:t xml:space="preserve"> и владельцам земель, прилегающих к лесному фонду, направляются  предостережения о недопустимости нарушений обязательных требований лесного законодательства. </w:t>
      </w:r>
      <w:r>
        <w:rPr>
          <w:sz w:val="26"/>
          <w:szCs w:val="26"/>
        </w:rPr>
        <w:t>В 2021 году</w:t>
      </w:r>
      <w:r w:rsidRPr="00E40973">
        <w:rPr>
          <w:sz w:val="26"/>
          <w:szCs w:val="26"/>
        </w:rPr>
        <w:t xml:space="preserve"> направлено 86 предостережений.</w:t>
      </w:r>
    </w:p>
    <w:p w:rsidR="00E40973" w:rsidRPr="00E40973" w:rsidRDefault="00E40973" w:rsidP="00E40973">
      <w:pPr>
        <w:ind w:firstLine="708"/>
        <w:jc w:val="both"/>
        <w:rPr>
          <w:sz w:val="26"/>
          <w:szCs w:val="26"/>
        </w:rPr>
      </w:pPr>
      <w:r w:rsidRPr="00E40973">
        <w:rPr>
          <w:sz w:val="26"/>
          <w:szCs w:val="26"/>
        </w:rPr>
        <w:t xml:space="preserve">Министерством два раза в год проводится правоприменительная практика в области лесных отношений с </w:t>
      </w:r>
      <w:proofErr w:type="spellStart"/>
      <w:r w:rsidRPr="00E40973">
        <w:rPr>
          <w:sz w:val="26"/>
          <w:szCs w:val="26"/>
        </w:rPr>
        <w:t>лесопользователями</w:t>
      </w:r>
      <w:proofErr w:type="spellEnd"/>
      <w:r w:rsidRPr="00E40973">
        <w:rPr>
          <w:sz w:val="26"/>
          <w:szCs w:val="26"/>
        </w:rPr>
        <w:t xml:space="preserve"> и подведомственными министерству государственными казенными учреждениями (лесничествами). 11 ноября 2021 года проведено </w:t>
      </w:r>
      <w:proofErr w:type="gramStart"/>
      <w:r w:rsidRPr="00E40973">
        <w:rPr>
          <w:sz w:val="26"/>
          <w:szCs w:val="26"/>
        </w:rPr>
        <w:t>очередное</w:t>
      </w:r>
      <w:proofErr w:type="gramEnd"/>
      <w:r w:rsidRPr="00E40973">
        <w:rPr>
          <w:sz w:val="26"/>
          <w:szCs w:val="26"/>
        </w:rPr>
        <w:t xml:space="preserve"> обсуждении результатов правоприменительной практики в режиме видеоконференции, с целью доведения до </w:t>
      </w:r>
      <w:proofErr w:type="spellStart"/>
      <w:r w:rsidRPr="00E40973">
        <w:rPr>
          <w:sz w:val="26"/>
          <w:szCs w:val="26"/>
        </w:rPr>
        <w:t>лесопользователей</w:t>
      </w:r>
      <w:proofErr w:type="spellEnd"/>
      <w:r w:rsidRPr="00E40973">
        <w:rPr>
          <w:sz w:val="26"/>
          <w:szCs w:val="26"/>
        </w:rPr>
        <w:t xml:space="preserve"> всех изменений лесного законодательства в 2021 году.</w:t>
      </w:r>
    </w:p>
    <w:p w:rsidR="00E40973" w:rsidRDefault="00E40973" w:rsidP="00E40973">
      <w:pPr>
        <w:ind w:firstLine="708"/>
        <w:jc w:val="both"/>
        <w:rPr>
          <w:sz w:val="26"/>
          <w:szCs w:val="26"/>
        </w:rPr>
      </w:pPr>
      <w:r w:rsidRPr="00DD24D5">
        <w:rPr>
          <w:sz w:val="26"/>
          <w:szCs w:val="26"/>
        </w:rPr>
        <w:t>Выдано 108 представлений  об устранении причин и условий, способствовавших совершению административных правонарушений, предусмотренных статьей 29.13 КоАП РФ. В случае непринятия мер по устранению причин и условий, способствовавших совершению административного правонарушения, возбуждаются дела об административном правонарушении по статье 19.6 КоАП РФ.</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ED5232" w:rsidRPr="00E40973" w:rsidRDefault="00ED5232" w:rsidP="00ED5232">
      <w:pPr>
        <w:ind w:firstLine="708"/>
        <w:jc w:val="both"/>
        <w:rPr>
          <w:sz w:val="26"/>
          <w:szCs w:val="26"/>
        </w:rPr>
      </w:pPr>
      <w:r>
        <w:rPr>
          <w:sz w:val="26"/>
          <w:szCs w:val="26"/>
        </w:rPr>
        <w:t>О</w:t>
      </w:r>
      <w:r w:rsidRPr="00ED5232">
        <w:rPr>
          <w:sz w:val="26"/>
          <w:szCs w:val="26"/>
        </w:rPr>
        <w:t xml:space="preserve">тношение вреда, причиненного лесам и находящимся в них природным объектам вследствие нарушений лесного законодательства, совершенных </w:t>
      </w:r>
      <w:r w:rsidRPr="00ED5232">
        <w:rPr>
          <w:sz w:val="26"/>
          <w:szCs w:val="26"/>
        </w:rPr>
        <w:lastRenderedPageBreak/>
        <w:t xml:space="preserve">контролируемыми лицами, к общему объему охраняемых законом ценностей (процентов) </w:t>
      </w:r>
      <w:r>
        <w:rPr>
          <w:sz w:val="26"/>
          <w:szCs w:val="26"/>
        </w:rPr>
        <w:t>в 2021 году составил 9%</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ED5232" w:rsidRPr="00ED5232" w:rsidRDefault="00ED5232" w:rsidP="00ED5232">
      <w:pPr>
        <w:ind w:firstLine="720"/>
        <w:jc w:val="both"/>
        <w:rPr>
          <w:sz w:val="26"/>
          <w:szCs w:val="26"/>
        </w:rPr>
      </w:pPr>
      <w:r>
        <w:rPr>
          <w:sz w:val="26"/>
          <w:szCs w:val="26"/>
        </w:rPr>
        <w:t>Ф</w:t>
      </w:r>
      <w:r w:rsidRPr="00ED5232">
        <w:rPr>
          <w:sz w:val="26"/>
          <w:szCs w:val="26"/>
        </w:rPr>
        <w:t>едеральный</w:t>
      </w:r>
      <w:r w:rsidRPr="00ED5232">
        <w:rPr>
          <w:b/>
          <w:sz w:val="26"/>
          <w:szCs w:val="26"/>
        </w:rPr>
        <w:t xml:space="preserve"> </w:t>
      </w:r>
      <w:r w:rsidRPr="00ED5232">
        <w:rPr>
          <w:sz w:val="26"/>
          <w:szCs w:val="26"/>
        </w:rPr>
        <w:t>государственный лесной контроль (надзор) в лесах Калужской области осуществлялся в 2021 году в соответствии с нормативно-правовыми актами, регламентирующими его проведение.</w:t>
      </w:r>
    </w:p>
    <w:p w:rsidR="00404177" w:rsidRDefault="00404177" w:rsidP="00886888">
      <w:pPr>
        <w:rPr>
          <w:sz w:val="32"/>
          <w:szCs w:val="32"/>
          <w:lang w:val="en-US"/>
        </w:rPr>
      </w:pPr>
    </w:p>
    <w:p w:rsidR="00687EE8" w:rsidRDefault="00687EE8" w:rsidP="00886888">
      <w:pPr>
        <w:rPr>
          <w:sz w:val="32"/>
          <w:szCs w:val="32"/>
          <w:lang w:val="en-US"/>
        </w:rPr>
      </w:pPr>
    </w:p>
    <w:p w:rsidR="00687EE8" w:rsidRPr="00687EE8" w:rsidRDefault="00687EE8" w:rsidP="00886888">
      <w:pPr>
        <w:rPr>
          <w:sz w:val="26"/>
          <w:szCs w:val="26"/>
        </w:rPr>
      </w:pPr>
      <w:r w:rsidRPr="00687EE8">
        <w:rPr>
          <w:sz w:val="26"/>
          <w:szCs w:val="26"/>
        </w:rPr>
        <w:t xml:space="preserve">Заместитель министра – </w:t>
      </w:r>
    </w:p>
    <w:p w:rsidR="00687EE8" w:rsidRPr="00687EE8" w:rsidRDefault="00687EE8" w:rsidP="00886888">
      <w:pPr>
        <w:rPr>
          <w:sz w:val="26"/>
          <w:szCs w:val="26"/>
        </w:rPr>
      </w:pPr>
      <w:r w:rsidRPr="00687EE8">
        <w:rPr>
          <w:sz w:val="26"/>
          <w:szCs w:val="26"/>
        </w:rPr>
        <w:t xml:space="preserve">начальник управления                                         </w:t>
      </w:r>
      <w:r>
        <w:rPr>
          <w:sz w:val="26"/>
          <w:szCs w:val="26"/>
        </w:rPr>
        <w:t xml:space="preserve">                                </w:t>
      </w:r>
      <w:r w:rsidRPr="00687EE8">
        <w:rPr>
          <w:sz w:val="26"/>
          <w:szCs w:val="26"/>
        </w:rPr>
        <w:t xml:space="preserve">  О.Н. Артамонова        </w:t>
      </w:r>
    </w:p>
    <w:p w:rsidR="00687EE8" w:rsidRPr="00687EE8" w:rsidRDefault="00687EE8" w:rsidP="00886888">
      <w:pPr>
        <w:rPr>
          <w:sz w:val="32"/>
          <w:szCs w:val="32"/>
        </w:rPr>
      </w:pPr>
    </w:p>
    <w:p w:rsidR="00404177" w:rsidRPr="00687EE8" w:rsidRDefault="00404177" w:rsidP="00886888">
      <w:pPr>
        <w:rPr>
          <w:sz w:val="32"/>
          <w:szCs w:val="32"/>
        </w:rPr>
      </w:pPr>
    </w:p>
    <w:sectPr w:rsidR="00404177" w:rsidRPr="00687EE8"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0F" w:rsidRDefault="0005470F" w:rsidP="00404177">
      <w:r>
        <w:separator/>
      </w:r>
    </w:p>
  </w:endnote>
  <w:endnote w:type="continuationSeparator" w:id="0">
    <w:p w:rsidR="0005470F" w:rsidRDefault="0005470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CD221C">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0F" w:rsidRDefault="0005470F" w:rsidP="00404177">
      <w:r>
        <w:separator/>
      </w:r>
    </w:p>
  </w:footnote>
  <w:footnote w:type="continuationSeparator" w:id="0">
    <w:p w:rsidR="0005470F" w:rsidRDefault="0005470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5470F"/>
    <w:rsid w:val="00404177"/>
    <w:rsid w:val="0042029C"/>
    <w:rsid w:val="005542D8"/>
    <w:rsid w:val="005A1F26"/>
    <w:rsid w:val="005B5D4B"/>
    <w:rsid w:val="00687EE8"/>
    <w:rsid w:val="006961EB"/>
    <w:rsid w:val="00755FAF"/>
    <w:rsid w:val="0083153B"/>
    <w:rsid w:val="0083213D"/>
    <w:rsid w:val="00843529"/>
    <w:rsid w:val="00886888"/>
    <w:rsid w:val="008A0EF2"/>
    <w:rsid w:val="008E7D6B"/>
    <w:rsid w:val="00A6696F"/>
    <w:rsid w:val="00B628C6"/>
    <w:rsid w:val="00CD221C"/>
    <w:rsid w:val="00CD6E5D"/>
    <w:rsid w:val="00D524F4"/>
    <w:rsid w:val="00DA0BF9"/>
    <w:rsid w:val="00DD24D5"/>
    <w:rsid w:val="00DD671F"/>
    <w:rsid w:val="00E122F1"/>
    <w:rsid w:val="00E14580"/>
    <w:rsid w:val="00E40973"/>
    <w:rsid w:val="00E80A62"/>
    <w:rsid w:val="00E823FF"/>
    <w:rsid w:val="00ED5232"/>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4734</Words>
  <Characters>26987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2022-02-28T09:54:00Z</dcterms:created>
  <dcterms:modified xsi:type="dcterms:W3CDTF">2022-02-28T11:35:00Z</dcterms:modified>
</cp:coreProperties>
</file>